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74B98" w14:textId="7D7C40CA" w:rsidR="00CA77D1" w:rsidRPr="00027716" w:rsidRDefault="00095260" w:rsidP="00095260">
      <w:pPr>
        <w:jc w:val="center"/>
        <w:rPr>
          <w:rFonts w:asciiTheme="majorHAnsi" w:hAnsiTheme="majorHAnsi" w:cs="Calibri"/>
          <w:sz w:val="28"/>
          <w:szCs w:val="28"/>
          <w:u w:val="single"/>
        </w:rPr>
      </w:pPr>
      <w:r w:rsidRPr="00027716">
        <w:rPr>
          <w:rFonts w:asciiTheme="majorHAnsi" w:hAnsiTheme="majorHAnsi" w:cs="Calibri"/>
          <w:sz w:val="28"/>
          <w:szCs w:val="28"/>
          <w:u w:val="single"/>
        </w:rPr>
        <w:t>CS</w:t>
      </w:r>
      <w:r w:rsidR="000E221C">
        <w:rPr>
          <w:rFonts w:asciiTheme="majorHAnsi" w:hAnsiTheme="majorHAnsi" w:cs="Calibri"/>
          <w:sz w:val="28"/>
          <w:szCs w:val="28"/>
          <w:u w:val="single"/>
        </w:rPr>
        <w:t>IS</w:t>
      </w:r>
      <w:r w:rsidRPr="00027716">
        <w:rPr>
          <w:rFonts w:asciiTheme="majorHAnsi" w:hAnsiTheme="majorHAnsi" w:cs="Calibri"/>
          <w:sz w:val="28"/>
          <w:szCs w:val="28"/>
          <w:u w:val="single"/>
        </w:rPr>
        <w:t xml:space="preserve"> </w:t>
      </w:r>
      <w:r w:rsidR="000E221C">
        <w:rPr>
          <w:rFonts w:asciiTheme="majorHAnsi" w:hAnsiTheme="majorHAnsi" w:cs="Calibri"/>
          <w:sz w:val="28"/>
          <w:szCs w:val="28"/>
          <w:u w:val="single"/>
        </w:rPr>
        <w:t>616</w:t>
      </w:r>
      <w:r w:rsidR="006E1C6C">
        <w:rPr>
          <w:rFonts w:asciiTheme="majorHAnsi" w:hAnsiTheme="majorHAnsi" w:cs="Calibri"/>
          <w:sz w:val="28"/>
          <w:szCs w:val="28"/>
          <w:u w:val="single"/>
        </w:rPr>
        <w:t xml:space="preserve">- Automata </w:t>
      </w:r>
      <w:r w:rsidR="000E221C">
        <w:rPr>
          <w:rFonts w:asciiTheme="majorHAnsi" w:hAnsiTheme="majorHAnsi" w:cs="Calibri"/>
          <w:sz w:val="28"/>
          <w:szCs w:val="28"/>
          <w:u w:val="single"/>
        </w:rPr>
        <w:t>Theory</w:t>
      </w:r>
      <w:r w:rsidRPr="00027716">
        <w:rPr>
          <w:rFonts w:asciiTheme="majorHAnsi" w:hAnsiTheme="majorHAnsi" w:cs="Calibri"/>
          <w:sz w:val="28"/>
          <w:szCs w:val="28"/>
          <w:u w:val="single"/>
        </w:rPr>
        <w:t xml:space="preserve"> (Syllabus)</w:t>
      </w:r>
    </w:p>
    <w:p w14:paraId="0344C026" w14:textId="19944E7F" w:rsidR="00095260" w:rsidRPr="00027716" w:rsidRDefault="00095260" w:rsidP="004F6140">
      <w:pPr>
        <w:pStyle w:val="Heading1"/>
      </w:pPr>
      <w:r w:rsidRPr="00027716">
        <w:t>Logistics</w:t>
      </w:r>
    </w:p>
    <w:p w14:paraId="5C5ED478" w14:textId="77777777" w:rsidR="004F6140" w:rsidRDefault="00095260" w:rsidP="004F6140">
      <w:pPr>
        <w:pStyle w:val="Heading2"/>
      </w:pPr>
      <w:r w:rsidRPr="004F6140">
        <w:t xml:space="preserve">Instructor: </w:t>
      </w:r>
    </w:p>
    <w:p w14:paraId="552090F5" w14:textId="26D88B25" w:rsidR="00095260" w:rsidRPr="004F6140" w:rsidRDefault="00095260" w:rsidP="004F6140">
      <w:pPr>
        <w:rPr>
          <w:rFonts w:asciiTheme="majorHAnsi" w:hAnsiTheme="majorHAnsi" w:cs="Calibri"/>
          <w:b/>
          <w:bCs/>
        </w:rPr>
      </w:pPr>
      <w:r w:rsidRPr="004F6140">
        <w:rPr>
          <w:rFonts w:asciiTheme="majorHAnsi" w:hAnsiTheme="majorHAnsi" w:cs="Calibri"/>
        </w:rPr>
        <w:t xml:space="preserve">Michael Levet (he/him/his); </w:t>
      </w:r>
      <w:proofErr w:type="spellStart"/>
      <w:r w:rsidRPr="004F6140">
        <w:rPr>
          <w:rFonts w:asciiTheme="majorHAnsi" w:hAnsiTheme="majorHAnsi" w:cs="Calibri"/>
        </w:rPr>
        <w:t>lastnamefirstinitial</w:t>
      </w:r>
      <w:proofErr w:type="spellEnd"/>
      <w:r w:rsidRPr="004F6140">
        <w:rPr>
          <w:rFonts w:asciiTheme="majorHAnsi" w:hAnsiTheme="majorHAnsi" w:cs="Calibri"/>
        </w:rPr>
        <w:t xml:space="preserve"> (at) </w:t>
      </w:r>
      <w:proofErr w:type="spellStart"/>
      <w:r w:rsidRPr="004F6140">
        <w:rPr>
          <w:rFonts w:asciiTheme="majorHAnsi" w:hAnsiTheme="majorHAnsi" w:cs="Calibri"/>
        </w:rPr>
        <w:t>cofc</w:t>
      </w:r>
      <w:proofErr w:type="spellEnd"/>
      <w:r w:rsidRPr="004F6140">
        <w:rPr>
          <w:rFonts w:asciiTheme="majorHAnsi" w:hAnsiTheme="majorHAnsi" w:cs="Calibri"/>
        </w:rPr>
        <w:t xml:space="preserve"> (dot) </w:t>
      </w:r>
      <w:proofErr w:type="spellStart"/>
      <w:r w:rsidRPr="004F6140">
        <w:rPr>
          <w:rFonts w:asciiTheme="majorHAnsi" w:hAnsiTheme="majorHAnsi" w:cs="Calibri"/>
        </w:rPr>
        <w:t>edu</w:t>
      </w:r>
      <w:proofErr w:type="spellEnd"/>
    </w:p>
    <w:p w14:paraId="75A93BCE" w14:textId="50AF6ACD" w:rsidR="00095260" w:rsidRPr="004F6140" w:rsidRDefault="00095260" w:rsidP="004F6140">
      <w:pPr>
        <w:pStyle w:val="Heading2"/>
        <w:rPr>
          <w:b/>
          <w:bCs/>
        </w:rPr>
      </w:pPr>
      <w:r w:rsidRPr="004F6140">
        <w:t>Key Dates</w:t>
      </w:r>
    </w:p>
    <w:p w14:paraId="7922E1F2" w14:textId="77777777" w:rsidR="004F6140" w:rsidRPr="004F6140" w:rsidRDefault="00095260" w:rsidP="004F6140">
      <w:pPr>
        <w:pStyle w:val="ListParagraph"/>
        <w:numPr>
          <w:ilvl w:val="0"/>
          <w:numId w:val="13"/>
        </w:numPr>
        <w:rPr>
          <w:rFonts w:asciiTheme="majorHAnsi" w:hAnsiTheme="majorHAnsi" w:cs="Calibri"/>
          <w:b/>
          <w:bCs/>
        </w:rPr>
      </w:pPr>
      <w:r w:rsidRPr="004F6140">
        <w:rPr>
          <w:rFonts w:asciiTheme="majorHAnsi" w:hAnsiTheme="majorHAnsi" w:cs="Calibri"/>
        </w:rPr>
        <w:t>Last day to drop before ‘W’ is recorded: January 13</w:t>
      </w:r>
    </w:p>
    <w:p w14:paraId="5A302AAC" w14:textId="77777777" w:rsidR="004F6140" w:rsidRPr="004F6140" w:rsidRDefault="00095260" w:rsidP="004F6140">
      <w:pPr>
        <w:pStyle w:val="ListParagraph"/>
        <w:numPr>
          <w:ilvl w:val="0"/>
          <w:numId w:val="13"/>
        </w:numPr>
        <w:rPr>
          <w:rFonts w:asciiTheme="majorHAnsi" w:hAnsiTheme="majorHAnsi" w:cs="Calibri"/>
          <w:b/>
          <w:bCs/>
        </w:rPr>
      </w:pPr>
      <w:r w:rsidRPr="004F6140">
        <w:rPr>
          <w:rFonts w:asciiTheme="majorHAnsi" w:hAnsiTheme="majorHAnsi" w:cs="Calibri"/>
        </w:rPr>
        <w:t>Last day to drop with grade of ‘W’: March 20</w:t>
      </w:r>
    </w:p>
    <w:p w14:paraId="3350A7F0" w14:textId="77777777" w:rsidR="004F6140" w:rsidRPr="004F6140" w:rsidRDefault="00095260" w:rsidP="004F6140">
      <w:pPr>
        <w:pStyle w:val="ListParagraph"/>
        <w:numPr>
          <w:ilvl w:val="0"/>
          <w:numId w:val="13"/>
        </w:numPr>
        <w:rPr>
          <w:rFonts w:asciiTheme="majorHAnsi" w:hAnsiTheme="majorHAnsi" w:cs="Calibri"/>
          <w:b/>
          <w:bCs/>
        </w:rPr>
      </w:pPr>
      <w:r w:rsidRPr="004F6140">
        <w:rPr>
          <w:rFonts w:asciiTheme="majorHAnsi" w:hAnsiTheme="majorHAnsi" w:cs="Calibri"/>
        </w:rPr>
        <w:t>Breaks:</w:t>
      </w:r>
    </w:p>
    <w:p w14:paraId="77A3DE43" w14:textId="77777777" w:rsidR="004F6140" w:rsidRPr="004F6140" w:rsidRDefault="00095260" w:rsidP="004F6140">
      <w:pPr>
        <w:pStyle w:val="ListParagraph"/>
        <w:numPr>
          <w:ilvl w:val="1"/>
          <w:numId w:val="13"/>
        </w:numPr>
        <w:rPr>
          <w:rFonts w:asciiTheme="majorHAnsi" w:hAnsiTheme="majorHAnsi" w:cs="Calibri"/>
          <w:b/>
          <w:bCs/>
        </w:rPr>
      </w:pPr>
      <w:r w:rsidRPr="004F6140">
        <w:rPr>
          <w:rFonts w:asciiTheme="majorHAnsi" w:hAnsiTheme="majorHAnsi" w:cs="Calibri"/>
        </w:rPr>
        <w:t>Monday, January 19: Martin Luther King, Jr. Holiday (campus closed)</w:t>
      </w:r>
    </w:p>
    <w:p w14:paraId="3CB6EED1" w14:textId="1CEE28E7" w:rsidR="00095260" w:rsidRPr="004F6140" w:rsidRDefault="00095260" w:rsidP="004F6140">
      <w:pPr>
        <w:pStyle w:val="ListParagraph"/>
        <w:numPr>
          <w:ilvl w:val="1"/>
          <w:numId w:val="13"/>
        </w:numPr>
        <w:rPr>
          <w:rFonts w:asciiTheme="majorHAnsi" w:hAnsiTheme="majorHAnsi" w:cs="Calibri"/>
          <w:b/>
          <w:bCs/>
        </w:rPr>
      </w:pPr>
      <w:r w:rsidRPr="004F6140">
        <w:rPr>
          <w:rFonts w:asciiTheme="majorHAnsi" w:hAnsiTheme="majorHAnsi" w:cs="Calibri"/>
        </w:rPr>
        <w:t>Spring Break: March 1-8</w:t>
      </w:r>
    </w:p>
    <w:p w14:paraId="56BC3E9A" w14:textId="64D9DD0F" w:rsidR="006E1C6C" w:rsidRPr="006E1C6C" w:rsidRDefault="006E1C6C" w:rsidP="004F6140">
      <w:pPr>
        <w:pStyle w:val="ListParagraph"/>
        <w:numPr>
          <w:ilvl w:val="0"/>
          <w:numId w:val="13"/>
        </w:numPr>
        <w:rPr>
          <w:rFonts w:asciiTheme="majorHAnsi" w:hAnsiTheme="majorHAnsi" w:cs="Calibri"/>
          <w:b/>
          <w:bCs/>
        </w:rPr>
      </w:pPr>
      <w:r>
        <w:rPr>
          <w:rFonts w:asciiTheme="majorHAnsi" w:hAnsiTheme="majorHAnsi" w:cs="Calibri"/>
        </w:rPr>
        <w:t xml:space="preserve">Please note that April 22 is a “Monday,” </w:t>
      </w:r>
      <w:proofErr w:type="gramStart"/>
      <w:r>
        <w:rPr>
          <w:rFonts w:asciiTheme="majorHAnsi" w:hAnsiTheme="majorHAnsi" w:cs="Calibri"/>
        </w:rPr>
        <w:t>and also</w:t>
      </w:r>
      <w:proofErr w:type="gramEnd"/>
      <w:r>
        <w:rPr>
          <w:rFonts w:asciiTheme="majorHAnsi" w:hAnsiTheme="majorHAnsi" w:cs="Calibri"/>
        </w:rPr>
        <w:t xml:space="preserve"> Harbor Walk after 5 (for those taking CSCI 495 Capstone). Thus, our last day of class will </w:t>
      </w:r>
      <w:proofErr w:type="gramStart"/>
      <w:r>
        <w:rPr>
          <w:rFonts w:asciiTheme="majorHAnsi" w:hAnsiTheme="majorHAnsi" w:cs="Calibri"/>
        </w:rPr>
        <w:t>be on</w:t>
      </w:r>
      <w:proofErr w:type="gramEnd"/>
      <w:r>
        <w:rPr>
          <w:rFonts w:asciiTheme="majorHAnsi" w:hAnsiTheme="majorHAnsi" w:cs="Calibri"/>
        </w:rPr>
        <w:t xml:space="preserve"> April 15.</w:t>
      </w:r>
    </w:p>
    <w:p w14:paraId="17772047" w14:textId="051D791F" w:rsidR="00095260" w:rsidRPr="004F6140" w:rsidRDefault="00095260" w:rsidP="004F6140">
      <w:pPr>
        <w:pStyle w:val="ListParagraph"/>
        <w:numPr>
          <w:ilvl w:val="0"/>
          <w:numId w:val="13"/>
        </w:numPr>
        <w:rPr>
          <w:rFonts w:asciiTheme="majorHAnsi" w:hAnsiTheme="majorHAnsi" w:cs="Calibri"/>
          <w:b/>
          <w:bCs/>
        </w:rPr>
      </w:pPr>
      <w:r w:rsidRPr="004F6140">
        <w:rPr>
          <w:rFonts w:asciiTheme="majorHAnsi" w:hAnsiTheme="majorHAnsi" w:cs="Calibri"/>
        </w:rPr>
        <w:t>Reading Day: April 23</w:t>
      </w:r>
    </w:p>
    <w:p w14:paraId="0B3A2B5B" w14:textId="77777777" w:rsidR="004B2F14" w:rsidRPr="00027716" w:rsidRDefault="004B2F14" w:rsidP="004B2F14">
      <w:pPr>
        <w:pStyle w:val="ListParagraph"/>
        <w:ind w:left="2880"/>
        <w:rPr>
          <w:rFonts w:asciiTheme="majorHAnsi" w:hAnsiTheme="majorHAnsi" w:cs="Calibri"/>
          <w:b/>
          <w:bCs/>
        </w:rPr>
      </w:pPr>
    </w:p>
    <w:p w14:paraId="659D2FD0" w14:textId="1ED27BE0" w:rsidR="00095260" w:rsidRPr="004F6140" w:rsidRDefault="00095260" w:rsidP="004F6140">
      <w:pPr>
        <w:rPr>
          <w:rFonts w:asciiTheme="majorHAnsi" w:hAnsiTheme="majorHAnsi" w:cs="Calibri"/>
          <w:b/>
          <w:bCs/>
        </w:rPr>
      </w:pPr>
      <w:r w:rsidRPr="004F6140">
        <w:rPr>
          <w:rStyle w:val="Heading2Char"/>
        </w:rPr>
        <w:t>Course Website</w:t>
      </w:r>
      <w:r w:rsidR="00A100D6" w:rsidRPr="004F6140">
        <w:rPr>
          <w:rStyle w:val="Heading2Char"/>
        </w:rPr>
        <w:t xml:space="preserve"> </w:t>
      </w:r>
      <w:r w:rsidR="004F6140" w:rsidRPr="004F6140">
        <w:rPr>
          <w:rStyle w:val="Heading2Char"/>
        </w:rPr>
        <w:br/>
      </w:r>
      <w:hyperlink r:id="rId5" w:history="1">
        <w:r w:rsidR="00CF5A8E" w:rsidRPr="00CF2087">
          <w:rPr>
            <w:rStyle w:val="Hyperlink"/>
            <w:rFonts w:asciiTheme="majorHAnsi" w:hAnsiTheme="majorHAnsi" w:cs="Calibri"/>
          </w:rPr>
          <w:t>https://michaellevet.github.io/S26/CSCI410/index.html</w:t>
        </w:r>
      </w:hyperlink>
      <w:r w:rsidR="00CF5A8E">
        <w:rPr>
          <w:rFonts w:asciiTheme="majorHAnsi" w:hAnsiTheme="majorHAnsi" w:cs="Calibri"/>
        </w:rPr>
        <w:t xml:space="preserve"> </w:t>
      </w:r>
      <w:r w:rsidR="00A100D6" w:rsidRPr="004F6140">
        <w:rPr>
          <w:rFonts w:asciiTheme="majorHAnsi" w:hAnsiTheme="majorHAnsi" w:cs="Calibri"/>
        </w:rPr>
        <w:br/>
      </w:r>
      <w:r w:rsidR="00A100D6" w:rsidRPr="004F6140">
        <w:rPr>
          <w:rFonts w:asciiTheme="majorHAnsi" w:hAnsiTheme="majorHAnsi" w:cs="Calibri"/>
        </w:rPr>
        <w:br/>
        <w:t>Students are responsible for checking the course website once per day.</w:t>
      </w:r>
      <w:r w:rsidR="00AE52F9">
        <w:rPr>
          <w:rFonts w:asciiTheme="majorHAnsi" w:hAnsiTheme="majorHAnsi" w:cs="Calibri"/>
        </w:rPr>
        <w:t xml:space="preserve"> Announcements and due dates will be posted here.</w:t>
      </w:r>
      <w:r w:rsidR="00A100D6" w:rsidRPr="004F6140">
        <w:rPr>
          <w:rFonts w:asciiTheme="majorHAnsi" w:hAnsiTheme="majorHAnsi" w:cs="Calibri"/>
        </w:rPr>
        <w:br/>
      </w:r>
      <w:r w:rsidR="004F6140">
        <w:rPr>
          <w:rFonts w:asciiTheme="majorHAnsi" w:hAnsiTheme="majorHAnsi" w:cs="Calibri"/>
          <w:b/>
          <w:bCs/>
        </w:rPr>
        <w:br/>
      </w:r>
      <w:r w:rsidR="004F6140" w:rsidRPr="004F6140">
        <w:rPr>
          <w:rStyle w:val="Heading2Char"/>
        </w:rPr>
        <w:t>Lecture</w:t>
      </w:r>
    </w:p>
    <w:p w14:paraId="012D67F7" w14:textId="30CB06EE" w:rsidR="00095260" w:rsidRPr="004F6140" w:rsidRDefault="00CF5A8E" w:rsidP="004F6140">
      <w:pPr>
        <w:rPr>
          <w:rFonts w:asciiTheme="majorHAnsi" w:hAnsiTheme="majorHAnsi" w:cs="Calibri"/>
          <w:b/>
          <w:bCs/>
        </w:rPr>
      </w:pPr>
      <w:r>
        <w:rPr>
          <w:rFonts w:asciiTheme="majorHAnsi" w:hAnsiTheme="majorHAnsi" w:cs="Calibri"/>
        </w:rPr>
        <w:t>Wednesdays 5:30-8:15 PM</w:t>
      </w:r>
      <w:r w:rsidR="00095260" w:rsidRPr="004F6140">
        <w:rPr>
          <w:rFonts w:asciiTheme="majorHAnsi" w:hAnsiTheme="majorHAnsi" w:cs="Calibri"/>
        </w:rPr>
        <w:t xml:space="preserve"> (HWEA 300)</w:t>
      </w:r>
    </w:p>
    <w:p w14:paraId="6618B40D" w14:textId="77ADCF8B" w:rsidR="00095260" w:rsidRPr="004F6140" w:rsidRDefault="00095260" w:rsidP="004F6140">
      <w:pPr>
        <w:rPr>
          <w:rFonts w:asciiTheme="majorHAnsi" w:hAnsiTheme="majorHAnsi" w:cs="Calibri"/>
          <w:b/>
          <w:bCs/>
        </w:rPr>
      </w:pPr>
      <w:r w:rsidRPr="004F6140">
        <w:rPr>
          <w:rFonts w:asciiTheme="majorHAnsi" w:eastAsia="CMR10" w:hAnsiTheme="majorHAnsi" w:cs="Calibri"/>
          <w:kern w:val="0"/>
        </w:rPr>
        <w:t xml:space="preserve">I will attempt to provide a Zoom (hybrid) option for remote synchronous participation. Note that this class is not officially listed as hybrid, and so any Zoom option is provided as-is and without liability. </w:t>
      </w:r>
      <w:proofErr w:type="gramStart"/>
      <w:r w:rsidRPr="004F6140">
        <w:rPr>
          <w:rFonts w:asciiTheme="majorHAnsi" w:eastAsia="CMR10" w:hAnsiTheme="majorHAnsi" w:cs="Calibri"/>
          <w:kern w:val="0"/>
        </w:rPr>
        <w:t>In particular, students</w:t>
      </w:r>
      <w:proofErr w:type="gramEnd"/>
      <w:r w:rsidRPr="004F6140">
        <w:rPr>
          <w:rFonts w:asciiTheme="majorHAnsi" w:eastAsia="CMR10" w:hAnsiTheme="majorHAnsi" w:cs="Calibri"/>
          <w:kern w:val="0"/>
        </w:rPr>
        <w:t xml:space="preserve"> who do participate remotely or rely on the recordings are solely responsible for keeping up with the material, </w:t>
      </w:r>
      <w:proofErr w:type="gramStart"/>
      <w:r w:rsidRPr="004F6140">
        <w:rPr>
          <w:rFonts w:asciiTheme="majorHAnsi" w:eastAsia="CMR10" w:hAnsiTheme="majorHAnsi" w:cs="Calibri"/>
          <w:kern w:val="0"/>
        </w:rPr>
        <w:t>in the event that</w:t>
      </w:r>
      <w:proofErr w:type="gramEnd"/>
      <w:r w:rsidRPr="004F6140">
        <w:rPr>
          <w:rFonts w:asciiTheme="majorHAnsi" w:eastAsia="CMR10" w:hAnsiTheme="majorHAnsi" w:cs="Calibri"/>
          <w:kern w:val="0"/>
        </w:rPr>
        <w:t xml:space="preserve"> Zoom is unavailable on a given day (e.g., due to technology issues).</w:t>
      </w:r>
      <w:r w:rsidRPr="004F6140">
        <w:rPr>
          <w:rFonts w:asciiTheme="majorHAnsi" w:eastAsia="CMR10" w:hAnsiTheme="majorHAnsi" w:cs="Calibri"/>
          <w:kern w:val="0"/>
        </w:rPr>
        <w:br/>
      </w:r>
    </w:p>
    <w:p w14:paraId="628A78FF" w14:textId="4E65C6B1" w:rsidR="00095260" w:rsidRPr="004F6140" w:rsidRDefault="00095260" w:rsidP="004F6140">
      <w:pPr>
        <w:rPr>
          <w:rFonts w:asciiTheme="majorHAnsi" w:hAnsiTheme="majorHAnsi" w:cs="Calibri"/>
          <w:b/>
          <w:bCs/>
        </w:rPr>
      </w:pPr>
      <w:r w:rsidRPr="004F6140">
        <w:rPr>
          <w:rStyle w:val="Heading2Char"/>
        </w:rPr>
        <w:t>Office Hours</w:t>
      </w:r>
      <w:r w:rsidR="004F6140" w:rsidRPr="004F6140">
        <w:rPr>
          <w:rStyle w:val="Heading2Char"/>
        </w:rPr>
        <w:br/>
      </w:r>
      <w:r w:rsidRPr="004F6140">
        <w:rPr>
          <w:rFonts w:asciiTheme="majorHAnsi" w:hAnsiTheme="majorHAnsi" w:cs="Calibri"/>
        </w:rPr>
        <w:t>These will be on Zoom. The dates/times and Zoom link will be posted to the course homepage.</w:t>
      </w:r>
      <w:r w:rsidRPr="004F6140">
        <w:rPr>
          <w:rFonts w:asciiTheme="majorHAnsi" w:hAnsiTheme="majorHAnsi" w:cs="Calibri"/>
        </w:rPr>
        <w:br/>
      </w:r>
      <w:r w:rsidRPr="004F6140">
        <w:rPr>
          <w:rFonts w:asciiTheme="majorHAnsi" w:hAnsiTheme="majorHAnsi" w:cs="Calibri"/>
        </w:rPr>
        <w:br/>
        <w:t>Your success is my top priority—if any of these times do not work, please do not hesitate to email me to schedule an appointment!</w:t>
      </w:r>
    </w:p>
    <w:p w14:paraId="37556948" w14:textId="77777777" w:rsidR="004B2F14" w:rsidRPr="00027716" w:rsidRDefault="004B2F14" w:rsidP="004B2F14">
      <w:pPr>
        <w:pStyle w:val="ListParagraph"/>
        <w:ind w:left="1440"/>
        <w:rPr>
          <w:rFonts w:asciiTheme="majorHAnsi" w:hAnsiTheme="majorHAnsi" w:cs="Calibri"/>
          <w:b/>
          <w:bCs/>
        </w:rPr>
      </w:pPr>
    </w:p>
    <w:p w14:paraId="6FC52D98" w14:textId="7570006E" w:rsidR="00095260" w:rsidRPr="00027716" w:rsidRDefault="004B2F14" w:rsidP="004F6140">
      <w:pPr>
        <w:pStyle w:val="Heading1"/>
      </w:pPr>
      <w:r w:rsidRPr="00027716">
        <w:lastRenderedPageBreak/>
        <w:t>Course Description</w:t>
      </w:r>
    </w:p>
    <w:p w14:paraId="471D5AEC" w14:textId="6D05BD0C" w:rsidR="004B2F14" w:rsidRPr="00027716" w:rsidRDefault="004B2F14" w:rsidP="004F6140">
      <w:pPr>
        <w:pStyle w:val="Heading2"/>
      </w:pPr>
      <w:r w:rsidRPr="00027716">
        <w:t>Prerequisites</w:t>
      </w:r>
    </w:p>
    <w:p w14:paraId="5218335C" w14:textId="69B060BE" w:rsidR="004B2F14" w:rsidRPr="004F6140" w:rsidRDefault="000E221C" w:rsidP="004F6140">
      <w:pPr>
        <w:rPr>
          <w:rFonts w:asciiTheme="majorHAnsi" w:hAnsiTheme="majorHAnsi" w:cs="Calibri"/>
          <w:b/>
          <w:bCs/>
        </w:rPr>
      </w:pPr>
      <w:r>
        <w:rPr>
          <w:rFonts w:asciiTheme="majorHAnsi" w:hAnsiTheme="majorHAnsi" w:cs="Calibri"/>
        </w:rPr>
        <w:t>Graduate standing.</w:t>
      </w:r>
    </w:p>
    <w:p w14:paraId="3867B9C4" w14:textId="16330DF9" w:rsidR="004F6140" w:rsidRDefault="004B2F14" w:rsidP="004F6140">
      <w:pPr>
        <w:rPr>
          <w:rFonts w:asciiTheme="majorHAnsi" w:hAnsiTheme="majorHAnsi" w:cs="Calibri"/>
        </w:rPr>
      </w:pPr>
      <w:r w:rsidRPr="004F6140">
        <w:rPr>
          <w:rStyle w:val="Heading2Char"/>
        </w:rPr>
        <w:t>Workload</w:t>
      </w:r>
    </w:p>
    <w:p w14:paraId="779BEC19" w14:textId="78C50949" w:rsidR="004B2F14" w:rsidRPr="004F6140" w:rsidRDefault="004B2F14" w:rsidP="004F6140">
      <w:pPr>
        <w:rPr>
          <w:rFonts w:asciiTheme="majorHAnsi" w:hAnsiTheme="majorHAnsi" w:cs="Calibri"/>
          <w:b/>
          <w:bCs/>
        </w:rPr>
      </w:pPr>
      <w:r w:rsidRPr="004F6140">
        <w:rPr>
          <w:rFonts w:asciiTheme="majorHAnsi" w:hAnsiTheme="majorHAnsi" w:cs="Calibri"/>
        </w:rPr>
        <w:t>CS</w:t>
      </w:r>
      <w:r w:rsidR="00636E96">
        <w:rPr>
          <w:rFonts w:asciiTheme="majorHAnsi" w:hAnsiTheme="majorHAnsi" w:cs="Calibri"/>
        </w:rPr>
        <w:t>IS 616</w:t>
      </w:r>
      <w:r w:rsidRPr="004F6140">
        <w:rPr>
          <w:rFonts w:asciiTheme="majorHAnsi" w:hAnsiTheme="majorHAnsi" w:cs="Calibri"/>
        </w:rPr>
        <w:t xml:space="preserve"> is a 3-credit course. Well-prepared students should expect to spend 9-12 hours/week outside of class. Students who have significant gaps in their background may find they need to carve out additional time to review the prerequisite material.</w:t>
      </w:r>
      <w:r w:rsidRPr="004F6140">
        <w:rPr>
          <w:rFonts w:asciiTheme="majorHAnsi" w:hAnsiTheme="majorHAnsi" w:cs="Calibri"/>
        </w:rPr>
        <w:br/>
      </w:r>
    </w:p>
    <w:p w14:paraId="36507864" w14:textId="5689C39B" w:rsidR="00CF5A8E" w:rsidRPr="00CF5A8E" w:rsidRDefault="004B2F14" w:rsidP="00CF5A8E">
      <w:pPr>
        <w:rPr>
          <w:rFonts w:asciiTheme="majorHAnsi" w:hAnsiTheme="majorHAnsi"/>
        </w:rPr>
      </w:pPr>
      <w:r w:rsidRPr="004F6140">
        <w:rPr>
          <w:rStyle w:val="Heading2Char"/>
        </w:rPr>
        <w:t>Course Description</w:t>
      </w:r>
      <w:r w:rsidRPr="004F6140">
        <w:rPr>
          <w:rFonts w:asciiTheme="majorHAnsi" w:hAnsiTheme="majorHAnsi"/>
        </w:rPr>
        <w:t xml:space="preserve"> </w:t>
      </w:r>
      <w:r w:rsidR="004F6140">
        <w:rPr>
          <w:rFonts w:asciiTheme="majorHAnsi" w:hAnsiTheme="majorHAnsi"/>
        </w:rPr>
        <w:br/>
      </w:r>
      <w:r w:rsidR="00CF5A8E" w:rsidRPr="00CF5A8E">
        <w:rPr>
          <w:rFonts w:asciiTheme="majorHAnsi" w:hAnsiTheme="majorHAnsi"/>
        </w:rPr>
        <w:t>CS</w:t>
      </w:r>
      <w:r w:rsidR="00636E96">
        <w:rPr>
          <w:rFonts w:asciiTheme="majorHAnsi" w:hAnsiTheme="majorHAnsi"/>
        </w:rPr>
        <w:t>IS</w:t>
      </w:r>
      <w:r w:rsidR="00CF5A8E" w:rsidRPr="00CF5A8E">
        <w:rPr>
          <w:rFonts w:asciiTheme="majorHAnsi" w:hAnsiTheme="majorHAnsi"/>
        </w:rPr>
        <w:t xml:space="preserve"> </w:t>
      </w:r>
      <w:r w:rsidR="00636E96">
        <w:rPr>
          <w:rFonts w:asciiTheme="majorHAnsi" w:hAnsiTheme="majorHAnsi"/>
        </w:rPr>
        <w:t>616</w:t>
      </w:r>
      <w:r w:rsidR="00CF5A8E" w:rsidRPr="00CF5A8E">
        <w:rPr>
          <w:rFonts w:asciiTheme="majorHAnsi" w:hAnsiTheme="majorHAnsi"/>
        </w:rPr>
        <w:t xml:space="preserve"> is an </w:t>
      </w:r>
      <w:r w:rsidR="00636E96">
        <w:rPr>
          <w:rFonts w:asciiTheme="majorHAnsi" w:hAnsiTheme="majorHAnsi"/>
        </w:rPr>
        <w:t xml:space="preserve">introductory graduate course </w:t>
      </w:r>
      <w:r w:rsidR="00CF5A8E" w:rsidRPr="00CF5A8E">
        <w:rPr>
          <w:rFonts w:asciiTheme="majorHAnsi" w:hAnsiTheme="majorHAnsi"/>
        </w:rPr>
        <w:t xml:space="preserve">in theoretical computer science, which is divided into three key areas: Automata theory, Computability theory, and Computational Complexity theory. The goal is to ascertain the power and limits of computation. To this end, it is necessary to define precisely what constitutes a model of computation as well as what constitutes a computational problem. This is the purpose of Automata theory. Computability theory </w:t>
      </w:r>
      <w:proofErr w:type="gramStart"/>
      <w:r w:rsidR="00CF5A8E" w:rsidRPr="00CF5A8E">
        <w:rPr>
          <w:rFonts w:asciiTheme="majorHAnsi" w:hAnsiTheme="majorHAnsi"/>
        </w:rPr>
        <w:t>studies</w:t>
      </w:r>
      <w:proofErr w:type="gramEnd"/>
      <w:r w:rsidR="00CF5A8E" w:rsidRPr="00CF5A8E">
        <w:rPr>
          <w:rFonts w:asciiTheme="majorHAnsi" w:hAnsiTheme="majorHAnsi"/>
        </w:rPr>
        <w:t xml:space="preserve"> which problems can (and cannot) be solved by computers. Finally, Computational Complexity theory seeks to classify computational problems based on how efficiently they can be solved. </w:t>
      </w:r>
    </w:p>
    <w:p w14:paraId="2A97E65B" w14:textId="4C1C6983" w:rsidR="00CF5A8E" w:rsidRPr="00CF5A8E" w:rsidRDefault="00CF5A8E" w:rsidP="00CF5A8E">
      <w:pPr>
        <w:rPr>
          <w:rFonts w:asciiTheme="majorHAnsi" w:hAnsiTheme="majorHAnsi"/>
        </w:rPr>
      </w:pPr>
      <w:r w:rsidRPr="00CF5A8E">
        <w:rPr>
          <w:rFonts w:asciiTheme="majorHAnsi" w:hAnsiTheme="majorHAnsi"/>
        </w:rPr>
        <w:t xml:space="preserve">We will discuss several models of computation and the classes of computational problems they solve, including finite state automata and regular languages, pushdown automata and context-free languages, and Turing machines and recursively enumerable languages. Once the basic framework from automata theory is established, we will move into more interesting material from computability and complexity theory including the undecidability of the halting problem, reducibility, the Church-Turing thesis, and the </w:t>
      </w:r>
      <w:r>
        <w:rPr>
          <w:rFonts w:asciiTheme="majorHAnsi" w:hAnsiTheme="majorHAnsi"/>
        </w:rPr>
        <w:t>P vs. NP</w:t>
      </w:r>
      <w:r w:rsidRPr="00CF5A8E">
        <w:rPr>
          <w:rFonts w:asciiTheme="majorHAnsi" w:hAnsiTheme="majorHAnsi"/>
        </w:rPr>
        <w:t xml:space="preserve"> problem. Should time allow, we may delve further into computability and complexity theory. </w:t>
      </w:r>
    </w:p>
    <w:p w14:paraId="07D3BA77" w14:textId="2302F455" w:rsidR="00CF5A8E" w:rsidRDefault="00CF5A8E" w:rsidP="00CF5A8E">
      <w:pPr>
        <w:rPr>
          <w:rFonts w:asciiTheme="majorHAnsi" w:hAnsiTheme="majorHAnsi"/>
        </w:rPr>
      </w:pPr>
      <w:r w:rsidRPr="00CF5A8E">
        <w:rPr>
          <w:rFonts w:asciiTheme="majorHAnsi" w:hAnsiTheme="majorHAnsi"/>
        </w:rPr>
        <w:t xml:space="preserve">Ultimately, this course is mathematical in nature. The obvious connections are with combinatorics and graph theory. However, theoretical computer science also has deep connections to algebra, topology, analysis, and logic. These deep interlays with other areas of mathematics provide deep insights, such as the undecidability of the halting problem, </w:t>
      </w:r>
      <w:r>
        <w:rPr>
          <w:rFonts w:asciiTheme="majorHAnsi" w:hAnsiTheme="majorHAnsi"/>
        </w:rPr>
        <w:t>Primes is in P</w:t>
      </w:r>
      <w:r w:rsidRPr="00CF5A8E">
        <w:rPr>
          <w:rFonts w:asciiTheme="majorHAnsi" w:hAnsiTheme="majorHAnsi"/>
        </w:rPr>
        <w:t xml:space="preserve">, and the breakthrough result exhibiting a quasi-polynomial time algorithm to decide if two graphs are isomorphic. </w:t>
      </w:r>
      <w:proofErr w:type="gramStart"/>
      <w:r w:rsidRPr="00CF5A8E">
        <w:rPr>
          <w:rFonts w:asciiTheme="majorHAnsi" w:hAnsiTheme="majorHAnsi"/>
        </w:rPr>
        <w:t>In order to</w:t>
      </w:r>
      <w:proofErr w:type="gramEnd"/>
      <w:r w:rsidRPr="00CF5A8E">
        <w:rPr>
          <w:rFonts w:asciiTheme="majorHAnsi" w:hAnsiTheme="majorHAnsi"/>
        </w:rPr>
        <w:t xml:space="preserve"> appreciate such results in theoretical computer science, formal proofs and the underlying ideas will be examined in </w:t>
      </w:r>
      <w:proofErr w:type="gramStart"/>
      <w:r w:rsidRPr="00CF5A8E">
        <w:rPr>
          <w:rFonts w:asciiTheme="majorHAnsi" w:hAnsiTheme="majorHAnsi"/>
        </w:rPr>
        <w:t>great detail</w:t>
      </w:r>
      <w:proofErr w:type="gramEnd"/>
      <w:r w:rsidRPr="00CF5A8E">
        <w:rPr>
          <w:rFonts w:asciiTheme="majorHAnsi" w:hAnsiTheme="majorHAnsi"/>
        </w:rPr>
        <w:t>. Therefore, a key objective in this course is to develop your mathematical maturity; that is, your ability to understand mathematical statements and formulate rigorous mathematical proofs. This will ultimately be the best indicator for success (outside of hard work). I will rigorously prove mathematical statements in class and discuss proof strategy throughout this course. Every student will be expected to formulate proofs on homework and assessments. We will begin with a brief survey of discrete mathematics and proof techniques.</w:t>
      </w:r>
    </w:p>
    <w:p w14:paraId="75FBDB86" w14:textId="602F0B5C" w:rsidR="00C7706C" w:rsidRPr="004F6140" w:rsidRDefault="004B2F14" w:rsidP="00CF5A8E">
      <w:pPr>
        <w:pStyle w:val="Heading2"/>
      </w:pPr>
      <w:r w:rsidRPr="004F6140">
        <w:t>Learning Objectives</w:t>
      </w:r>
    </w:p>
    <w:p w14:paraId="780D7D63" w14:textId="6A984C03" w:rsidR="00CF5A8E" w:rsidRPr="00CF5A8E" w:rsidRDefault="00CF5A8E" w:rsidP="00CF5A8E">
      <w:pPr>
        <w:rPr>
          <w:rFonts w:asciiTheme="majorHAnsi" w:hAnsiTheme="majorHAnsi" w:cs="Calibri"/>
        </w:rPr>
      </w:pPr>
      <w:r w:rsidRPr="00CF5A8E">
        <w:rPr>
          <w:rFonts w:asciiTheme="majorHAnsi" w:hAnsiTheme="majorHAnsi" w:cs="Calibri"/>
        </w:rPr>
        <w:t xml:space="preserve">The obvious </w:t>
      </w:r>
      <w:proofErr w:type="gramStart"/>
      <w:r w:rsidRPr="00CF5A8E">
        <w:rPr>
          <w:rFonts w:asciiTheme="majorHAnsi" w:hAnsiTheme="majorHAnsi" w:cs="Calibri"/>
        </w:rPr>
        <w:t>course objective</w:t>
      </w:r>
      <w:proofErr w:type="gramEnd"/>
      <w:r w:rsidRPr="00CF5A8E">
        <w:rPr>
          <w:rFonts w:asciiTheme="majorHAnsi" w:hAnsiTheme="majorHAnsi" w:cs="Calibri"/>
        </w:rPr>
        <w:t xml:space="preserve"> is </w:t>
      </w:r>
      <w:proofErr w:type="gramStart"/>
      <w:r w:rsidRPr="00CF5A8E">
        <w:rPr>
          <w:rFonts w:asciiTheme="majorHAnsi" w:hAnsiTheme="majorHAnsi" w:cs="Calibri"/>
        </w:rPr>
        <w:t>learning</w:t>
      </w:r>
      <w:proofErr w:type="gramEnd"/>
      <w:r w:rsidRPr="00CF5A8E">
        <w:rPr>
          <w:rFonts w:asciiTheme="majorHAnsi" w:hAnsiTheme="majorHAnsi" w:cs="Calibri"/>
        </w:rPr>
        <w:t xml:space="preserve"> the material outlined above. Beyond that, the development of rigorous mathematical thought, mathematical maturity, and sharpness of proof writing will be emphasized. The underlying goal is for you to improve your ability to read and write mathematics, as well as appreciate the design </w:t>
      </w:r>
      <w:r w:rsidRPr="00CF5A8E">
        <w:rPr>
          <w:rFonts w:asciiTheme="majorHAnsi" w:hAnsiTheme="majorHAnsi" w:cs="Calibri"/>
        </w:rPr>
        <w:lastRenderedPageBreak/>
        <w:t xml:space="preserve">and usage of axioms in a theoretical discipline. A third goal is to provide </w:t>
      </w:r>
      <w:proofErr w:type="gramStart"/>
      <w:r w:rsidRPr="00CF5A8E">
        <w:rPr>
          <w:rFonts w:asciiTheme="majorHAnsi" w:hAnsiTheme="majorHAnsi" w:cs="Calibri"/>
        </w:rPr>
        <w:t>a solid</w:t>
      </w:r>
      <w:proofErr w:type="gramEnd"/>
      <w:r w:rsidRPr="00CF5A8E">
        <w:rPr>
          <w:rFonts w:asciiTheme="majorHAnsi" w:hAnsiTheme="majorHAnsi" w:cs="Calibri"/>
        </w:rPr>
        <w:t xml:space="preserve"> preparation for subsequent courses in Theoretical Computer Science, such as one might encounter at the graduate level, as well as theoretical courses in other departments (including, but certainly not limited to: Math, Economics, Physics).</w:t>
      </w:r>
    </w:p>
    <w:p w14:paraId="094C1700" w14:textId="276A6E63" w:rsidR="00C7706C" w:rsidRDefault="00CF5A8E" w:rsidP="00CF5A8E">
      <w:pPr>
        <w:rPr>
          <w:rFonts w:asciiTheme="majorHAnsi" w:hAnsiTheme="majorHAnsi" w:cs="Calibri"/>
        </w:rPr>
      </w:pPr>
      <w:r>
        <w:rPr>
          <w:rFonts w:asciiTheme="majorHAnsi" w:hAnsiTheme="majorHAnsi" w:cs="Calibri"/>
          <w:b/>
          <w:bCs/>
        </w:rPr>
        <w:t xml:space="preserve">Note: </w:t>
      </w:r>
      <w:r w:rsidRPr="00CF5A8E">
        <w:rPr>
          <w:rFonts w:asciiTheme="majorHAnsi" w:hAnsiTheme="majorHAnsi" w:cs="Calibri"/>
        </w:rPr>
        <w:t xml:space="preserve">I am not assuming that everyone in the class feels comfortable writing mathematical proofs. There will be considerable emphasis on teaching you all how to write (better) proofs. If you find the material interesting and </w:t>
      </w:r>
      <w:r>
        <w:rPr>
          <w:rFonts w:asciiTheme="majorHAnsi" w:hAnsiTheme="majorHAnsi" w:cs="Calibri"/>
          <w:i/>
          <w:iCs/>
        </w:rPr>
        <w:t>want</w:t>
      </w:r>
      <w:r w:rsidRPr="00CF5A8E">
        <w:rPr>
          <w:rFonts w:asciiTheme="majorHAnsi" w:hAnsiTheme="majorHAnsi" w:cs="Calibri"/>
        </w:rPr>
        <w:t xml:space="preserve"> to get better at writing proofs, then I encourage you to take this class!</w:t>
      </w:r>
    </w:p>
    <w:p w14:paraId="2334F879" w14:textId="1BFB04C9" w:rsidR="00CF5A8E" w:rsidRDefault="00CF5A8E" w:rsidP="00CF5A8E">
      <w:pPr>
        <w:rPr>
          <w:rFonts w:asciiTheme="majorHAnsi" w:hAnsiTheme="majorHAnsi" w:cs="Calibri"/>
        </w:rPr>
      </w:pPr>
      <w:r w:rsidRPr="00CF5A8E">
        <w:rPr>
          <w:rFonts w:asciiTheme="majorHAnsi" w:hAnsiTheme="majorHAnsi" w:cs="Calibri"/>
        </w:rPr>
        <w:t>Our formal learning objectives include:</w:t>
      </w:r>
    </w:p>
    <w:p w14:paraId="1773F28E" w14:textId="48A943E9" w:rsidR="00CF5A8E" w:rsidRPr="00CF5A8E" w:rsidRDefault="00CF5A8E" w:rsidP="00CF5A8E">
      <w:pPr>
        <w:pStyle w:val="ListParagraph"/>
        <w:numPr>
          <w:ilvl w:val="0"/>
          <w:numId w:val="15"/>
        </w:numPr>
        <w:rPr>
          <w:rFonts w:asciiTheme="majorHAnsi" w:hAnsiTheme="majorHAnsi" w:cs="Calibri"/>
        </w:rPr>
      </w:pPr>
      <w:r w:rsidRPr="00CF5A8E">
        <w:rPr>
          <w:rFonts w:asciiTheme="majorHAnsi" w:hAnsiTheme="majorHAnsi" w:cs="Calibri"/>
        </w:rPr>
        <w:t>Students will prove theorems by induction.</w:t>
      </w:r>
      <w:r w:rsidRPr="00CF5A8E">
        <w:rPr>
          <w:rFonts w:ascii="Times New Roman" w:eastAsia="Times New Roman" w:hAnsi="Times New Roman" w:cs="Times New Roman"/>
          <w:kern w:val="0"/>
          <w14:ligatures w14:val="none"/>
        </w:rPr>
        <w:t xml:space="preserve"> </w:t>
      </w:r>
      <w:r w:rsidRPr="00CF5A8E">
        <w:rPr>
          <w:rFonts w:asciiTheme="majorHAnsi" w:hAnsiTheme="majorHAnsi" w:cs="Calibri"/>
        </w:rPr>
        <w:t>Students will prove two sets are equal</w:t>
      </w:r>
    </w:p>
    <w:p w14:paraId="129EB106" w14:textId="0F167B0C" w:rsidR="00CF5A8E" w:rsidRPr="00CF5A8E" w:rsidRDefault="00CF5A8E" w:rsidP="00CF5A8E">
      <w:pPr>
        <w:pStyle w:val="ListParagraph"/>
        <w:numPr>
          <w:ilvl w:val="0"/>
          <w:numId w:val="15"/>
        </w:numPr>
        <w:rPr>
          <w:rFonts w:asciiTheme="majorHAnsi" w:hAnsiTheme="majorHAnsi" w:cs="Calibri"/>
        </w:rPr>
      </w:pPr>
      <w:r w:rsidRPr="00CF5A8E">
        <w:rPr>
          <w:rFonts w:asciiTheme="majorHAnsi" w:hAnsiTheme="majorHAnsi" w:cs="Calibri"/>
        </w:rPr>
        <w:t>Students will prove theorems about functions, relations, and graphs.</w:t>
      </w:r>
    </w:p>
    <w:p w14:paraId="4A858788" w14:textId="2972D847" w:rsidR="00CF5A8E" w:rsidRPr="00CF5A8E" w:rsidRDefault="00CF5A8E" w:rsidP="00CF5A8E">
      <w:pPr>
        <w:pStyle w:val="ListParagraph"/>
        <w:numPr>
          <w:ilvl w:val="0"/>
          <w:numId w:val="15"/>
        </w:numPr>
        <w:rPr>
          <w:rFonts w:asciiTheme="majorHAnsi" w:hAnsiTheme="majorHAnsi" w:cs="Calibri"/>
        </w:rPr>
      </w:pPr>
      <w:r w:rsidRPr="00CF5A8E">
        <w:rPr>
          <w:rFonts w:asciiTheme="majorHAnsi" w:hAnsiTheme="majorHAnsi" w:cs="Calibri"/>
        </w:rPr>
        <w:t>Students will solve enumeration problems</w:t>
      </w:r>
    </w:p>
    <w:p w14:paraId="33AC44BC" w14:textId="5BAA838F" w:rsidR="00CF5A8E" w:rsidRPr="00CF5A8E" w:rsidRDefault="00CF5A8E" w:rsidP="00CF5A8E">
      <w:pPr>
        <w:pStyle w:val="ListParagraph"/>
        <w:numPr>
          <w:ilvl w:val="0"/>
          <w:numId w:val="15"/>
        </w:numPr>
        <w:rPr>
          <w:rFonts w:asciiTheme="majorHAnsi" w:hAnsiTheme="majorHAnsi" w:cs="Calibri"/>
        </w:rPr>
      </w:pPr>
      <w:r w:rsidRPr="00CF5A8E">
        <w:rPr>
          <w:rFonts w:asciiTheme="majorHAnsi" w:hAnsiTheme="majorHAnsi" w:cs="Calibri"/>
        </w:rPr>
        <w:t>Students will construct regular expressions, finite state machines, and convert between the two.</w:t>
      </w:r>
    </w:p>
    <w:p w14:paraId="0AE2B2F2" w14:textId="0F677677" w:rsidR="00CF5A8E" w:rsidRPr="00CF5A8E" w:rsidRDefault="00CF5A8E" w:rsidP="00CF5A8E">
      <w:pPr>
        <w:pStyle w:val="ListParagraph"/>
        <w:numPr>
          <w:ilvl w:val="0"/>
          <w:numId w:val="15"/>
        </w:numPr>
        <w:rPr>
          <w:rFonts w:asciiTheme="majorHAnsi" w:hAnsiTheme="majorHAnsi" w:cs="Calibri"/>
        </w:rPr>
      </w:pPr>
      <w:r w:rsidRPr="00CF5A8E">
        <w:rPr>
          <w:rFonts w:asciiTheme="majorHAnsi" w:hAnsiTheme="majorHAnsi" w:cs="Calibri"/>
        </w:rPr>
        <w:t>Students will prove that languages are not regular.</w:t>
      </w:r>
    </w:p>
    <w:p w14:paraId="767BDC11" w14:textId="120D5D83" w:rsidR="00CF5A8E" w:rsidRPr="00CF5A8E" w:rsidRDefault="00CF5A8E" w:rsidP="00CF5A8E">
      <w:pPr>
        <w:pStyle w:val="ListParagraph"/>
        <w:numPr>
          <w:ilvl w:val="0"/>
          <w:numId w:val="15"/>
        </w:numPr>
        <w:rPr>
          <w:rFonts w:asciiTheme="majorHAnsi" w:hAnsiTheme="majorHAnsi" w:cs="Calibri"/>
        </w:rPr>
      </w:pPr>
      <w:r w:rsidRPr="00CF5A8E">
        <w:rPr>
          <w:rFonts w:asciiTheme="majorHAnsi" w:hAnsiTheme="majorHAnsi" w:cs="Calibri"/>
        </w:rPr>
        <w:t xml:space="preserve">Students will construct context-free </w:t>
      </w:r>
      <w:proofErr w:type="gramStart"/>
      <w:r w:rsidRPr="00CF5A8E">
        <w:rPr>
          <w:rFonts w:asciiTheme="majorHAnsi" w:hAnsiTheme="majorHAnsi" w:cs="Calibri"/>
        </w:rPr>
        <w:t>grammars</w:t>
      </w:r>
      <w:proofErr w:type="gramEnd"/>
      <w:r w:rsidRPr="00CF5A8E">
        <w:rPr>
          <w:rFonts w:asciiTheme="majorHAnsi" w:hAnsiTheme="majorHAnsi" w:cs="Calibri"/>
        </w:rPr>
        <w:t>.</w:t>
      </w:r>
    </w:p>
    <w:p w14:paraId="68D0E558" w14:textId="67E9F2FC" w:rsidR="00CF5A8E" w:rsidRDefault="00CF5A8E" w:rsidP="004F6140">
      <w:pPr>
        <w:pStyle w:val="ListParagraph"/>
        <w:numPr>
          <w:ilvl w:val="0"/>
          <w:numId w:val="15"/>
        </w:numPr>
        <w:rPr>
          <w:rFonts w:asciiTheme="majorHAnsi" w:hAnsiTheme="majorHAnsi" w:cs="Calibri"/>
        </w:rPr>
      </w:pPr>
      <w:r w:rsidRPr="00CF5A8E">
        <w:rPr>
          <w:rFonts w:asciiTheme="majorHAnsi" w:hAnsiTheme="majorHAnsi" w:cs="Calibri"/>
        </w:rPr>
        <w:t>Students will construct Turing machines.</w:t>
      </w:r>
    </w:p>
    <w:p w14:paraId="4A6E811A" w14:textId="6D9B9461" w:rsidR="00636E96" w:rsidRDefault="00636E96" w:rsidP="004F6140">
      <w:pPr>
        <w:pStyle w:val="ListParagraph"/>
        <w:numPr>
          <w:ilvl w:val="0"/>
          <w:numId w:val="15"/>
        </w:numPr>
        <w:rPr>
          <w:rFonts w:asciiTheme="majorHAnsi" w:hAnsiTheme="majorHAnsi" w:cs="Calibri"/>
        </w:rPr>
      </w:pPr>
      <w:r w:rsidRPr="00636E96">
        <w:rPr>
          <w:rFonts w:asciiTheme="majorHAnsi" w:hAnsiTheme="majorHAnsi" w:cs="Calibri"/>
        </w:rPr>
        <w:t>Students will solve problems in Computability Theory and Computational Complexity Theory.</w:t>
      </w:r>
    </w:p>
    <w:p w14:paraId="5DC0C92F" w14:textId="6117CAB2" w:rsidR="00636E96" w:rsidRDefault="00636E96" w:rsidP="004F6140">
      <w:pPr>
        <w:pStyle w:val="ListParagraph"/>
        <w:numPr>
          <w:ilvl w:val="0"/>
          <w:numId w:val="15"/>
        </w:numPr>
        <w:rPr>
          <w:rFonts w:asciiTheme="majorHAnsi" w:hAnsiTheme="majorHAnsi" w:cs="Calibri"/>
        </w:rPr>
      </w:pPr>
      <w:r w:rsidRPr="00636E96">
        <w:rPr>
          <w:rFonts w:asciiTheme="majorHAnsi" w:hAnsiTheme="majorHAnsi" w:cs="Calibri"/>
        </w:rPr>
        <w:t>Students will solve problems in Theoretical Computer Science involving synthesizing concepts.</w:t>
      </w:r>
    </w:p>
    <w:p w14:paraId="58632C35" w14:textId="63C588F0" w:rsidR="00636E96" w:rsidRPr="00CF5A8E" w:rsidRDefault="00636E96" w:rsidP="004F6140">
      <w:pPr>
        <w:pStyle w:val="ListParagraph"/>
        <w:numPr>
          <w:ilvl w:val="0"/>
          <w:numId w:val="15"/>
        </w:numPr>
        <w:rPr>
          <w:rStyle w:val="Heading2Char"/>
          <w:rFonts w:eastAsiaTheme="minorHAnsi" w:cs="Calibri"/>
          <w:color w:val="auto"/>
          <w:sz w:val="24"/>
          <w:szCs w:val="24"/>
        </w:rPr>
      </w:pPr>
      <w:r w:rsidRPr="00636E96">
        <w:rPr>
          <w:rFonts w:asciiTheme="majorHAnsi" w:hAnsiTheme="majorHAnsi" w:cs="Calibri"/>
        </w:rPr>
        <w:t>Students will prove advanced theorems in Theoretical Computer Science.</w:t>
      </w:r>
    </w:p>
    <w:p w14:paraId="0BFA3858" w14:textId="3661D73B" w:rsidR="00C7706C" w:rsidRPr="00027716" w:rsidRDefault="004B2F14" w:rsidP="00CF5A8E">
      <w:pPr>
        <w:rPr>
          <w:rFonts w:asciiTheme="majorHAnsi" w:hAnsiTheme="majorHAnsi" w:cs="Calibri"/>
          <w:b/>
          <w:bCs/>
        </w:rPr>
      </w:pPr>
      <w:r w:rsidRPr="004F6140">
        <w:rPr>
          <w:rStyle w:val="Heading2Char"/>
        </w:rPr>
        <w:t xml:space="preserve">Course Text </w:t>
      </w:r>
      <w:r w:rsidR="004F6140" w:rsidRPr="004F6140">
        <w:rPr>
          <w:rStyle w:val="Heading2Char"/>
        </w:rPr>
        <w:br/>
      </w:r>
      <w:r w:rsidR="00CF5A8E" w:rsidRPr="00CF5A8E">
        <w:rPr>
          <w:rFonts w:asciiTheme="majorHAnsi" w:hAnsiTheme="majorHAnsi" w:cs="Calibri"/>
        </w:rPr>
        <w:t>Course lecture notes will be provided, which will serve as the official course text.</w:t>
      </w:r>
    </w:p>
    <w:p w14:paraId="4D2249B6" w14:textId="0DD8AF51" w:rsidR="004B2F14" w:rsidRPr="004F6140" w:rsidRDefault="00C7706C" w:rsidP="004F6140">
      <w:pPr>
        <w:pStyle w:val="Heading2"/>
      </w:pPr>
      <w:r w:rsidRPr="004F6140">
        <w:t>Course Structure and Grading</w:t>
      </w:r>
    </w:p>
    <w:p w14:paraId="0597A854" w14:textId="77777777" w:rsidR="00CF5A8E" w:rsidRDefault="00C7706C" w:rsidP="00CF5A8E">
      <w:pPr>
        <w:rPr>
          <w:rFonts w:asciiTheme="majorHAnsi" w:hAnsiTheme="majorHAnsi" w:cs="Calibri"/>
        </w:rPr>
      </w:pPr>
      <w:r w:rsidRPr="004F6140">
        <w:rPr>
          <w:rStyle w:val="Heading3Char"/>
        </w:rPr>
        <w:t>Grading Scheme</w:t>
      </w:r>
      <w:r w:rsidRPr="004F6140">
        <w:rPr>
          <w:rFonts w:asciiTheme="majorHAnsi" w:hAnsiTheme="majorHAnsi" w:cs="Calibri"/>
        </w:rPr>
        <w:t xml:space="preserve"> </w:t>
      </w:r>
      <w:r w:rsidR="004F6140">
        <w:rPr>
          <w:rFonts w:asciiTheme="majorHAnsi" w:hAnsiTheme="majorHAnsi" w:cs="Calibri"/>
        </w:rPr>
        <w:br/>
      </w:r>
      <w:r w:rsidR="00CF5A8E" w:rsidRPr="00CF5A8E">
        <w:rPr>
          <w:rFonts w:asciiTheme="majorHAnsi" w:hAnsiTheme="majorHAnsi" w:cs="Calibri"/>
        </w:rPr>
        <w:t xml:space="preserve">Your learning in this class will ultimately come from making a good faith attempt to answer the homework questions. You should write up your problems formally and correctly, as if you were explaining the material to someone else. Proofs should be rigorous and flow logically. Homework will be assigned </w:t>
      </w:r>
      <w:proofErr w:type="gramStart"/>
      <w:r w:rsidR="00CF5A8E" w:rsidRPr="00CF5A8E">
        <w:rPr>
          <w:rFonts w:asciiTheme="majorHAnsi" w:hAnsiTheme="majorHAnsi" w:cs="Calibri"/>
        </w:rPr>
        <w:t>regularly, and</w:t>
      </w:r>
      <w:proofErr w:type="gramEnd"/>
      <w:r w:rsidR="00CF5A8E" w:rsidRPr="00CF5A8E">
        <w:rPr>
          <w:rFonts w:asciiTheme="majorHAnsi" w:hAnsiTheme="majorHAnsi" w:cs="Calibri"/>
        </w:rPr>
        <w:t xml:space="preserve"> will be submitted via OAKS. Each homework problem will be graded according to the following scale: </w:t>
      </w:r>
    </w:p>
    <w:p w14:paraId="29030F21" w14:textId="77777777" w:rsidR="00CF5A8E" w:rsidRDefault="00CF5A8E" w:rsidP="00CF5A8E">
      <w:pPr>
        <w:pStyle w:val="ListParagraph"/>
        <w:numPr>
          <w:ilvl w:val="0"/>
          <w:numId w:val="13"/>
        </w:numPr>
        <w:rPr>
          <w:rFonts w:asciiTheme="majorHAnsi" w:hAnsiTheme="majorHAnsi" w:cs="Calibri"/>
        </w:rPr>
      </w:pPr>
      <w:r w:rsidRPr="00CF5A8E">
        <w:rPr>
          <w:rFonts w:asciiTheme="majorHAnsi" w:hAnsiTheme="majorHAnsi" w:cs="Calibri"/>
        </w:rPr>
        <w:t>Outstanding</w:t>
      </w:r>
    </w:p>
    <w:p w14:paraId="0B22324B" w14:textId="77777777" w:rsidR="00CF5A8E" w:rsidRDefault="00CF5A8E" w:rsidP="00CF5A8E">
      <w:pPr>
        <w:pStyle w:val="ListParagraph"/>
        <w:numPr>
          <w:ilvl w:val="0"/>
          <w:numId w:val="13"/>
        </w:numPr>
        <w:rPr>
          <w:rFonts w:asciiTheme="majorHAnsi" w:hAnsiTheme="majorHAnsi" w:cs="Calibri"/>
        </w:rPr>
      </w:pPr>
      <w:r w:rsidRPr="00CF5A8E">
        <w:rPr>
          <w:rFonts w:asciiTheme="majorHAnsi" w:hAnsiTheme="majorHAnsi" w:cs="Calibri"/>
        </w:rPr>
        <w:t>Proficiency</w:t>
      </w:r>
    </w:p>
    <w:p w14:paraId="3A1EEFCB" w14:textId="77777777" w:rsidR="00CF5A8E" w:rsidRDefault="00CF5A8E" w:rsidP="00CF5A8E">
      <w:pPr>
        <w:pStyle w:val="ListParagraph"/>
        <w:numPr>
          <w:ilvl w:val="0"/>
          <w:numId w:val="13"/>
        </w:numPr>
        <w:rPr>
          <w:rFonts w:asciiTheme="majorHAnsi" w:hAnsiTheme="majorHAnsi" w:cs="Calibri"/>
        </w:rPr>
      </w:pPr>
      <w:r w:rsidRPr="00CF5A8E">
        <w:rPr>
          <w:rFonts w:asciiTheme="majorHAnsi" w:hAnsiTheme="majorHAnsi" w:cs="Calibri"/>
        </w:rPr>
        <w:t>Progress</w:t>
      </w:r>
    </w:p>
    <w:p w14:paraId="038328F6" w14:textId="77777777" w:rsidR="00CF5A8E" w:rsidRDefault="00CF5A8E" w:rsidP="00CF5A8E">
      <w:pPr>
        <w:pStyle w:val="ListParagraph"/>
        <w:numPr>
          <w:ilvl w:val="0"/>
          <w:numId w:val="13"/>
        </w:numPr>
        <w:rPr>
          <w:rFonts w:asciiTheme="majorHAnsi" w:hAnsiTheme="majorHAnsi" w:cs="Calibri"/>
        </w:rPr>
      </w:pPr>
      <w:r w:rsidRPr="00CF5A8E">
        <w:rPr>
          <w:rFonts w:asciiTheme="majorHAnsi" w:hAnsiTheme="majorHAnsi" w:cs="Calibri"/>
        </w:rPr>
        <w:t>Attempted</w:t>
      </w:r>
    </w:p>
    <w:p w14:paraId="45CECB1D" w14:textId="77777777" w:rsidR="00CF5A8E" w:rsidRDefault="00CF5A8E" w:rsidP="00CF5A8E">
      <w:pPr>
        <w:pStyle w:val="ListParagraph"/>
        <w:numPr>
          <w:ilvl w:val="0"/>
          <w:numId w:val="13"/>
        </w:numPr>
        <w:rPr>
          <w:rFonts w:asciiTheme="majorHAnsi" w:hAnsiTheme="majorHAnsi" w:cs="Calibri"/>
        </w:rPr>
      </w:pPr>
      <w:r w:rsidRPr="00CF5A8E">
        <w:rPr>
          <w:rFonts w:asciiTheme="majorHAnsi" w:hAnsiTheme="majorHAnsi" w:cs="Calibri"/>
        </w:rPr>
        <w:t xml:space="preserve">No Attempt. </w:t>
      </w:r>
    </w:p>
    <w:p w14:paraId="7C1F5EB1" w14:textId="1E12810D" w:rsidR="00CF5A8E" w:rsidRDefault="00CF5A8E" w:rsidP="00CF5A8E">
      <w:pPr>
        <w:rPr>
          <w:rFonts w:asciiTheme="majorHAnsi" w:hAnsiTheme="majorHAnsi" w:cs="Calibri"/>
        </w:rPr>
      </w:pPr>
      <w:r w:rsidRPr="00CF5A8E">
        <w:rPr>
          <w:rFonts w:asciiTheme="majorHAnsi" w:hAnsiTheme="majorHAnsi" w:cs="Calibri"/>
        </w:rPr>
        <w:t xml:space="preserve">Grades of Outstanding and Proficiency count equally for full </w:t>
      </w:r>
      <w:proofErr w:type="gramStart"/>
      <w:r w:rsidRPr="00CF5A8E">
        <w:rPr>
          <w:rFonts w:asciiTheme="majorHAnsi" w:hAnsiTheme="majorHAnsi" w:cs="Calibri"/>
        </w:rPr>
        <w:t>credit, but</w:t>
      </w:r>
      <w:proofErr w:type="gramEnd"/>
      <w:r w:rsidRPr="00CF5A8E">
        <w:rPr>
          <w:rFonts w:asciiTheme="majorHAnsi" w:hAnsiTheme="majorHAnsi" w:cs="Calibri"/>
        </w:rPr>
        <w:t xml:space="preserve"> are included to signal that a perfect solution is not required for full credit (Proficiency). For each homework assignment, you may revise and resubmit any (and every) question on which you did not receive a grade of Proficiency or Outstanding. Such revisions should be accompanied by reflections and will be due within two weeks of receiving your homework grade or the day before Reading Day (whichever comes first). Your homework score will be:</w:t>
      </w:r>
      <w:r>
        <w:rPr>
          <w:rFonts w:asciiTheme="majorHAnsi" w:hAnsiTheme="majorHAnsi" w:cs="Calibri"/>
        </w:rPr>
        <w:br/>
      </w:r>
      <w:r>
        <w:rPr>
          <w:rFonts w:asciiTheme="majorHAnsi" w:hAnsiTheme="majorHAnsi" w:cs="Calibri"/>
        </w:rPr>
        <w:br/>
        <w:t>(#Proficiency + #Outstanding) / (#Possible Problems)</w:t>
      </w:r>
    </w:p>
    <w:p w14:paraId="235E6FB7" w14:textId="2491075C" w:rsidR="00CF5A8E" w:rsidRDefault="00CF5A8E" w:rsidP="00CF5A8E">
      <w:pPr>
        <w:rPr>
          <w:rFonts w:asciiTheme="majorHAnsi" w:hAnsiTheme="majorHAnsi" w:cs="Calibri"/>
        </w:rPr>
      </w:pPr>
      <w:r w:rsidRPr="00CF5A8E">
        <w:rPr>
          <w:rFonts w:asciiTheme="majorHAnsi" w:hAnsiTheme="majorHAnsi" w:cs="Calibri"/>
        </w:rPr>
        <w:lastRenderedPageBreak/>
        <w:t>I will also regularly assign quizzes, mainly to check your understanding. Quizzes will be administered asynchronously via OAKS, timed at 45 minutes (scaled for students with disability accommodations). These are mainly to check your understanding of the content and for me to provide timely feedback. Quizzes will be graded according to the same scale as homework. Grades of Outstanding and Proficiency on quizzes will contribute positively to the numerator, but not to the denominator (number of possible problems). Thus, attempting quizzes can help you, but will not hurt you.</w:t>
      </w:r>
    </w:p>
    <w:p w14:paraId="2A8EECCF" w14:textId="01868F2F" w:rsidR="00CF5A8E" w:rsidRDefault="00CF5A8E" w:rsidP="00CF5A8E">
      <w:pPr>
        <w:rPr>
          <w:rFonts w:asciiTheme="majorHAnsi" w:hAnsiTheme="majorHAnsi" w:cs="Calibri"/>
        </w:rPr>
      </w:pPr>
      <w:r w:rsidRPr="00CF5A8E">
        <w:rPr>
          <w:rFonts w:asciiTheme="majorHAnsi" w:hAnsiTheme="majorHAnsi" w:cs="Calibri"/>
        </w:rPr>
        <w:t>There will be two midterms, where each midterm question will be administered as its own OAKS quiz. Each midterm will be available for a period of several days; you do not have to complete everything all in one day. Midterm questions will be graded according to the same scale as homework. However, unlike quizzes, the midterm questions will count towards the denominator (the number of possible problems). In my experience, students who keep up with the homework and quizzes are not surprised by the midterms and do quite well on them. There will not be revisions on quizzes or midterms.</w:t>
      </w:r>
    </w:p>
    <w:p w14:paraId="43E079D3" w14:textId="77777777" w:rsidR="00E32C25" w:rsidRDefault="00E32C25" w:rsidP="00E32C25">
      <w:pPr>
        <w:pStyle w:val="Heading2"/>
      </w:pPr>
      <w:r>
        <w:t>Homework</w:t>
      </w:r>
    </w:p>
    <w:p w14:paraId="15AE6986" w14:textId="77777777" w:rsidR="00E32C25" w:rsidRPr="006E281F" w:rsidRDefault="00E32C25" w:rsidP="00E32C25">
      <w:r w:rsidRPr="006E281F">
        <w:t>Homework will be assigned regularly, with clearly posted deadlines. Late homework will not be accepted, unless prior arrangements are made or in emergency situations. Please discuss with me as soon as possible if you have a situation that may warrant an extension. Please submit your homework via OAKS.</w:t>
      </w:r>
    </w:p>
    <w:p w14:paraId="5F12F34C" w14:textId="77777777" w:rsidR="00E32C25" w:rsidRPr="006E281F" w:rsidRDefault="00E32C25" w:rsidP="00E32C25">
      <w:pPr>
        <w:pStyle w:val="ListParagraph"/>
        <w:numPr>
          <w:ilvl w:val="0"/>
          <w:numId w:val="13"/>
        </w:numPr>
      </w:pPr>
      <w:r w:rsidRPr="006E281F">
        <w:t xml:space="preserve">Homework must be </w:t>
      </w:r>
      <w:r>
        <w:rPr>
          <w:b/>
          <w:bCs/>
        </w:rPr>
        <w:t>typed</w:t>
      </w:r>
      <w:r w:rsidRPr="006E281F">
        <w:t xml:space="preserve"> using the provided LaTeX template. Diagrams (e.g., graphs, trees) may be hand-drawn and embedded in the LaTeX document as an image and oriented so that we do not have to rotate our screens to grade your work. Please note that handwritten solutions or those prepared without</w:t>
      </w:r>
      <w:r>
        <w:t xml:space="preserve"> </w:t>
      </w:r>
      <w:r w:rsidRPr="006E281F">
        <w:t>will not be graded. Similarly, \</w:t>
      </w:r>
      <w:proofErr w:type="spellStart"/>
      <w:r w:rsidRPr="006E281F">
        <w:t>textbfif</w:t>
      </w:r>
      <w:proofErr w:type="spellEnd"/>
      <w:r w:rsidRPr="006E281F">
        <w:t xml:space="preserve"> we </w:t>
      </w:r>
      <w:proofErr w:type="gramStart"/>
      <w:r w:rsidRPr="006E281F">
        <w:t>have to</w:t>
      </w:r>
      <w:proofErr w:type="gramEnd"/>
      <w:r w:rsidRPr="006E281F">
        <w:t xml:space="preserve"> rotate our screens to grade your work, then your work will not be graded.</w:t>
      </w:r>
      <w:r>
        <w:br/>
      </w:r>
    </w:p>
    <w:p w14:paraId="750C9E98" w14:textId="77777777" w:rsidR="00E32C25" w:rsidRDefault="00E32C25" w:rsidP="00E32C25">
      <w:pPr>
        <w:pStyle w:val="ListParagraph"/>
        <w:numPr>
          <w:ilvl w:val="0"/>
          <w:numId w:val="13"/>
        </w:numPr>
      </w:pPr>
      <w:r w:rsidRPr="006E281F">
        <w:t xml:space="preserve">You are welcome to discuss the problems with your classmates, as well as reference outside resources. </w:t>
      </w:r>
      <w:r w:rsidRPr="006E281F">
        <w:rPr>
          <w:b/>
          <w:bCs/>
        </w:rPr>
        <w:t>Anything you submit must be in your own words and reflect your understanding of the material.</w:t>
      </w:r>
      <w:r w:rsidRPr="006E281F">
        <w:t xml:space="preserve"> If there are any questions about this, it is your responsibility to contact me reasonably ahead of the submission deadline. Looking up solutions or copying from other sources (including your classmates) is an honor code violation. You must </w:t>
      </w:r>
      <w:r>
        <w:t>cite</w:t>
      </w:r>
      <w:r w:rsidRPr="006E281F">
        <w:t xml:space="preserve"> any resource (other than the course text or the instructor) that you use. This includes any classmates with whom you collaborate. Failure to cite your sources will be treated as an honor code violation.</w:t>
      </w:r>
      <w:r>
        <w:br/>
      </w:r>
    </w:p>
    <w:p w14:paraId="002D3452" w14:textId="77777777" w:rsidR="00E32C25" w:rsidRDefault="00E32C25" w:rsidP="00E32C25">
      <w:pPr>
        <w:pStyle w:val="ListParagraph"/>
        <w:numPr>
          <w:ilvl w:val="0"/>
          <w:numId w:val="13"/>
        </w:numPr>
      </w:pPr>
      <w:r w:rsidRPr="006E281F">
        <w:t xml:space="preserve">Posting to online forums for help (e.g., Chegg, Reddit, </w:t>
      </w:r>
      <w:proofErr w:type="spellStart"/>
      <w:r w:rsidRPr="006E281F">
        <w:t>StackExchange</w:t>
      </w:r>
      <w:proofErr w:type="spellEnd"/>
      <w:r w:rsidRPr="006E281F">
        <w:t>, etc.) is an honor code violation.</w:t>
      </w:r>
      <w:r>
        <w:br/>
      </w:r>
    </w:p>
    <w:p w14:paraId="613CCE15" w14:textId="77777777" w:rsidR="00E32C25" w:rsidRDefault="00E32C25" w:rsidP="00E32C25">
      <w:pPr>
        <w:pStyle w:val="ListParagraph"/>
        <w:numPr>
          <w:ilvl w:val="0"/>
          <w:numId w:val="13"/>
        </w:numPr>
      </w:pPr>
      <w:r w:rsidRPr="006E281F">
        <w:t>Individual assignments may have additional instructions beyond the syllabus. Students are responsible for adhering to those instructions.</w:t>
      </w:r>
    </w:p>
    <w:p w14:paraId="74BAE07B" w14:textId="77777777" w:rsidR="00E32C25" w:rsidRDefault="00E32C25" w:rsidP="00E32C25">
      <w:pPr>
        <w:pStyle w:val="Heading2"/>
      </w:pPr>
      <w:r>
        <w:t>Quizzes</w:t>
      </w:r>
    </w:p>
    <w:p w14:paraId="4042C9A4" w14:textId="77777777" w:rsidR="00E32C25" w:rsidRPr="006E281F" w:rsidRDefault="00E32C25" w:rsidP="00E32C25">
      <w:r w:rsidRPr="006E281F">
        <w:t xml:space="preserve">There will be regular quizzes covering the given standards. Each quiz will have 1 question and will be timed for 45 minutes. The intent is that students will have 30 minutes (scaled for students with extra time accommodations) to take the quiz and 15 minutes to submit to OAKS. In practice, students are welcome </w:t>
      </w:r>
      <w:r w:rsidRPr="006E281F">
        <w:lastRenderedPageBreak/>
        <w:t>to allocate the 45 minutes as they see fit. As we have allocated 15 minutes to prepare the quizzes for submission, late quizzes will \</w:t>
      </w:r>
      <w:proofErr w:type="spellStart"/>
      <w:r w:rsidRPr="006E281F">
        <w:t>textbf</w:t>
      </w:r>
      <w:proofErr w:type="spellEnd"/>
      <w:r w:rsidRPr="006E281F">
        <w:t>{not} be accepted. If your internet goes out, you may take a picture (such as with Cam Scanner</w:t>
      </w:r>
      <w:r>
        <w:t xml:space="preserve">-- </w:t>
      </w:r>
      <w:hyperlink r:id="rId6" w:history="1">
        <w:r w:rsidRPr="006E281F">
          <w:rPr>
            <w:rStyle w:val="Hyperlink"/>
          </w:rPr>
          <w:t>https://www.camscanner.com/</w:t>
        </w:r>
      </w:hyperlink>
      <w:r w:rsidRPr="006E281F">
        <w:t xml:space="preserve">) and send a </w:t>
      </w:r>
      <w:r>
        <w:rPr>
          <w:b/>
          <w:bCs/>
        </w:rPr>
        <w:t>legible</w:t>
      </w:r>
      <w:r w:rsidRPr="006E281F">
        <w:t xml:space="preserve"> picture (in JPEG, PNG, or PDF formats) within the 45 minute window to the instructor. </w:t>
      </w:r>
      <w:r w:rsidRPr="006E281F">
        <w:rPr>
          <w:b/>
          <w:bCs/>
        </w:rPr>
        <w:t>I am unable to accept HEIC files.</w:t>
      </w:r>
    </w:p>
    <w:p w14:paraId="2101A263" w14:textId="56BF744C" w:rsidR="00E32C25" w:rsidRDefault="00E32C25" w:rsidP="00E32C25">
      <w:pPr>
        <w:pStyle w:val="ListParagraph"/>
        <w:numPr>
          <w:ilvl w:val="0"/>
          <w:numId w:val="13"/>
        </w:numPr>
      </w:pPr>
      <w:r w:rsidRPr="006E281F">
        <w:t xml:space="preserve">A </w:t>
      </w:r>
      <w:r>
        <w:t>L</w:t>
      </w:r>
      <w:r w:rsidRPr="006E281F">
        <w:t xml:space="preserve">aTeX template will be provided for the quiz. You may either type your work using the LaTeX template, or you may handwrite your work and embed it as an image in the LaTeX template. If you choose to handwrite your work, the image must be </w:t>
      </w:r>
      <w:r w:rsidRPr="006E281F">
        <w:rPr>
          <w:b/>
          <w:bCs/>
        </w:rPr>
        <w:t>legible</w:t>
      </w:r>
      <w:r w:rsidRPr="006E281F">
        <w:t xml:space="preserve"> and</w:t>
      </w:r>
      <w:r w:rsidRPr="006E281F">
        <w:rPr>
          <w:b/>
          <w:bCs/>
        </w:rPr>
        <w:t xml:space="preserve"> oriented</w:t>
      </w:r>
      <w:r w:rsidRPr="006E281F">
        <w:t xml:space="preserve"> </w:t>
      </w:r>
      <w:r w:rsidRPr="006E281F">
        <w:rPr>
          <w:b/>
          <w:bCs/>
        </w:rPr>
        <w:t>so that we do not have to rotate our screens to grade your work</w:t>
      </w:r>
      <w:r w:rsidRPr="006E281F">
        <w:t xml:space="preserve">. If your work is illegible or we </w:t>
      </w:r>
      <w:proofErr w:type="gramStart"/>
      <w:r w:rsidRPr="006E281F">
        <w:t>have to</w:t>
      </w:r>
      <w:proofErr w:type="gramEnd"/>
      <w:r w:rsidRPr="006E281F">
        <w:t xml:space="preserve"> rotate our screens, your work will not be graded. </w:t>
      </w:r>
      <w:r>
        <w:br/>
      </w:r>
    </w:p>
    <w:p w14:paraId="454D5C73" w14:textId="384743D2" w:rsidR="00E32C25" w:rsidRDefault="00E32C25" w:rsidP="00E32C25">
      <w:pPr>
        <w:pStyle w:val="ListParagraph"/>
        <w:numPr>
          <w:ilvl w:val="0"/>
          <w:numId w:val="13"/>
        </w:numPr>
      </w:pPr>
      <w:r w:rsidRPr="006E281F">
        <w:t>Quizzes are open-book and open-</w:t>
      </w:r>
      <w:proofErr w:type="gramStart"/>
      <w:r w:rsidRPr="006E281F">
        <w:t>note, but</w:t>
      </w:r>
      <w:proofErr w:type="gramEnd"/>
      <w:r w:rsidRPr="006E281F">
        <w:t xml:space="preserve"> are individual efforts. Consulting anyone who is not a member of the instructional staff about a quiz, which includes your classmates, tutors, </w:t>
      </w:r>
      <w:r>
        <w:t xml:space="preserve">generative AI, </w:t>
      </w:r>
      <w:r w:rsidRPr="006E281F">
        <w:t xml:space="preserve">and posting online (e.g., Chegg, Reddit, Discord, </w:t>
      </w:r>
      <w:proofErr w:type="spellStart"/>
      <w:r w:rsidRPr="006E281F">
        <w:t>StackExchange</w:t>
      </w:r>
      <w:proofErr w:type="spellEnd"/>
      <w:r w:rsidRPr="006E281F">
        <w:t xml:space="preserve">, etc.) constitutes an </w:t>
      </w:r>
      <w:r w:rsidRPr="00E32C25">
        <w:rPr>
          <w:b/>
          <w:bCs/>
        </w:rPr>
        <w:t>honor code violation</w:t>
      </w:r>
      <w:r w:rsidRPr="006E281F">
        <w:t>.</w:t>
      </w:r>
      <w:r>
        <w:t xml:space="preserve"> </w:t>
      </w:r>
      <w:r w:rsidRPr="006E281F">
        <w:t>You are welcome to email the instructor with clarification questions, with the understanding that doing so counts against your allotted time and that I may not respond to you in time.</w:t>
      </w:r>
    </w:p>
    <w:p w14:paraId="30869608" w14:textId="2F6B5FF7" w:rsidR="00EB4FDC" w:rsidRDefault="00EB4FDC" w:rsidP="00EB4FDC">
      <w:pPr>
        <w:pStyle w:val="Heading2"/>
      </w:pPr>
      <w:r>
        <w:t>Final.</w:t>
      </w:r>
    </w:p>
    <w:p w14:paraId="0F6484C2" w14:textId="2C3DC92B" w:rsidR="00EB4FDC" w:rsidRPr="00EB4FDC" w:rsidRDefault="00EB4FDC" w:rsidP="00EB4FDC">
      <w:r>
        <w:t>In place of a traditional final exam, there will be a final reflection.</w:t>
      </w:r>
    </w:p>
    <w:p w14:paraId="179265D3" w14:textId="50E0F84F" w:rsidR="00CF5A8E" w:rsidRDefault="00CF5A8E" w:rsidP="004F6140">
      <w:pPr>
        <w:pStyle w:val="Heading3"/>
      </w:pPr>
      <w:r>
        <w:t>Challenge Problems</w:t>
      </w:r>
    </w:p>
    <w:p w14:paraId="696BC470" w14:textId="4CE80148" w:rsidR="00CF5A8E" w:rsidRPr="00CF5A8E" w:rsidRDefault="00CF5A8E" w:rsidP="00CF5A8E">
      <w:r w:rsidRPr="00CF5A8E">
        <w:t xml:space="preserve">I will post challenge problems throughout the semester. These are more involved than standard homework problems and are designed to both deepen your understanding of the course content and be rewarding problem solving experiences. There will be suggested due dates for the challenge problems (mainly to help you plan your time), but these will not be strictly enforced. You will be able to turn in challenge problems up to a week before Reading Day (so that I have time to grade them). You will be able to revise your solutions to challenge problems as necessary (and up to the deadline), provided your revisions demonstrate a good faith effort at incorporating the feedback. Challenge problems are not required to pass the </w:t>
      </w:r>
      <w:proofErr w:type="gramStart"/>
      <w:r w:rsidRPr="00CF5A8E">
        <w:t>class, but</w:t>
      </w:r>
      <w:proofErr w:type="gramEnd"/>
      <w:r w:rsidRPr="00CF5A8E">
        <w:t xml:space="preserve"> are necessary to earn a grade of B+ or better (for 410 students), or B- or better (for 616 students).</w:t>
      </w:r>
    </w:p>
    <w:p w14:paraId="5AB677D9" w14:textId="1EE3787F" w:rsidR="004F6140" w:rsidRDefault="00ED797F" w:rsidP="004F6140">
      <w:pPr>
        <w:pStyle w:val="Heading3"/>
      </w:pPr>
      <w:r w:rsidRPr="004F6140">
        <w:t>Cutoffs</w:t>
      </w:r>
    </w:p>
    <w:tbl>
      <w:tblPr>
        <w:tblStyle w:val="TableGrid"/>
        <w:tblW w:w="0" w:type="auto"/>
        <w:tblLook w:val="04A0" w:firstRow="1" w:lastRow="0" w:firstColumn="1" w:lastColumn="0" w:noHBand="0" w:noVBand="1"/>
      </w:tblPr>
      <w:tblGrid>
        <w:gridCol w:w="2697"/>
        <w:gridCol w:w="2697"/>
        <w:gridCol w:w="2698"/>
        <w:gridCol w:w="2698"/>
      </w:tblGrid>
      <w:tr w:rsidR="00BC6F18" w14:paraId="1914D9BF" w14:textId="77777777" w:rsidTr="002703D6">
        <w:trPr>
          <w:tblHeader/>
        </w:trPr>
        <w:tc>
          <w:tcPr>
            <w:tcW w:w="2697" w:type="dxa"/>
          </w:tcPr>
          <w:p w14:paraId="12A13B70" w14:textId="7A01CC47" w:rsidR="00BC6F18" w:rsidRPr="00BC6F18" w:rsidRDefault="00BC6F18" w:rsidP="00CF5A8E">
            <w:pPr>
              <w:rPr>
                <w:rFonts w:asciiTheme="majorHAnsi" w:hAnsiTheme="majorHAnsi" w:cs="Calibri"/>
                <w:b/>
                <w:bCs/>
              </w:rPr>
            </w:pPr>
            <w:r>
              <w:rPr>
                <w:rFonts w:asciiTheme="majorHAnsi" w:hAnsiTheme="majorHAnsi" w:cs="Calibri"/>
                <w:b/>
                <w:bCs/>
              </w:rPr>
              <w:t>Grade</w:t>
            </w:r>
          </w:p>
        </w:tc>
        <w:tc>
          <w:tcPr>
            <w:tcW w:w="2697" w:type="dxa"/>
          </w:tcPr>
          <w:p w14:paraId="4E71F953" w14:textId="527B8E2B" w:rsidR="00BC6F18" w:rsidRPr="00BC6F18" w:rsidRDefault="00BC6F18" w:rsidP="00CF5A8E">
            <w:pPr>
              <w:rPr>
                <w:rFonts w:asciiTheme="majorHAnsi" w:hAnsiTheme="majorHAnsi" w:cs="Calibri"/>
                <w:b/>
                <w:bCs/>
              </w:rPr>
            </w:pPr>
            <w:r w:rsidRPr="00BC6F18">
              <w:rPr>
                <w:rFonts w:asciiTheme="majorHAnsi" w:hAnsiTheme="majorHAnsi" w:cs="Calibri"/>
                <w:b/>
                <w:bCs/>
              </w:rPr>
              <w:t>HW/Quizzes</w:t>
            </w:r>
          </w:p>
        </w:tc>
        <w:tc>
          <w:tcPr>
            <w:tcW w:w="2698" w:type="dxa"/>
          </w:tcPr>
          <w:p w14:paraId="0576C37E" w14:textId="7AB4D76D" w:rsidR="00BC6F18" w:rsidRPr="00BC6F18" w:rsidRDefault="00BC6F18" w:rsidP="00CF5A8E">
            <w:pPr>
              <w:rPr>
                <w:rFonts w:asciiTheme="majorHAnsi" w:hAnsiTheme="majorHAnsi" w:cs="Calibri"/>
                <w:b/>
                <w:bCs/>
              </w:rPr>
            </w:pPr>
            <w:r w:rsidRPr="00BC6F18">
              <w:rPr>
                <w:rFonts w:asciiTheme="majorHAnsi" w:hAnsiTheme="majorHAnsi" w:cs="Calibri"/>
                <w:b/>
                <w:bCs/>
              </w:rPr>
              <w:t>Final</w:t>
            </w:r>
          </w:p>
        </w:tc>
        <w:tc>
          <w:tcPr>
            <w:tcW w:w="2698" w:type="dxa"/>
          </w:tcPr>
          <w:p w14:paraId="38366030" w14:textId="1F4B99D6" w:rsidR="00BC6F18" w:rsidRPr="00BC6F18" w:rsidRDefault="00BC6F18" w:rsidP="00CF5A8E">
            <w:pPr>
              <w:rPr>
                <w:rFonts w:asciiTheme="majorHAnsi" w:hAnsiTheme="majorHAnsi" w:cs="Calibri"/>
                <w:b/>
                <w:bCs/>
              </w:rPr>
            </w:pPr>
            <w:r w:rsidRPr="00BC6F18">
              <w:rPr>
                <w:rFonts w:asciiTheme="majorHAnsi" w:hAnsiTheme="majorHAnsi" w:cs="Calibri"/>
                <w:b/>
                <w:bCs/>
              </w:rPr>
              <w:t>Challenge</w:t>
            </w:r>
          </w:p>
        </w:tc>
      </w:tr>
      <w:tr w:rsidR="00BC6F18" w14:paraId="364AC1A1" w14:textId="77777777" w:rsidTr="00BC6F18">
        <w:tc>
          <w:tcPr>
            <w:tcW w:w="2697" w:type="dxa"/>
          </w:tcPr>
          <w:p w14:paraId="4FF232BA" w14:textId="325960D0" w:rsidR="00BC6F18" w:rsidRDefault="00BC6F18" w:rsidP="00CF5A8E">
            <w:pPr>
              <w:rPr>
                <w:rFonts w:asciiTheme="majorHAnsi" w:hAnsiTheme="majorHAnsi" w:cs="Calibri"/>
              </w:rPr>
            </w:pPr>
            <w:r>
              <w:rPr>
                <w:rFonts w:asciiTheme="majorHAnsi" w:hAnsiTheme="majorHAnsi" w:cs="Calibri"/>
              </w:rPr>
              <w:t>A</w:t>
            </w:r>
          </w:p>
        </w:tc>
        <w:tc>
          <w:tcPr>
            <w:tcW w:w="2697" w:type="dxa"/>
          </w:tcPr>
          <w:p w14:paraId="1990E835" w14:textId="650A74A1" w:rsidR="00BC6F18" w:rsidRDefault="00636E96" w:rsidP="00CF5A8E">
            <w:pPr>
              <w:rPr>
                <w:rFonts w:asciiTheme="majorHAnsi" w:hAnsiTheme="majorHAnsi" w:cs="Calibri"/>
              </w:rPr>
            </w:pPr>
            <w:r>
              <w:rPr>
                <w:rFonts w:asciiTheme="majorHAnsi" w:hAnsiTheme="majorHAnsi" w:cs="Calibri"/>
              </w:rPr>
              <w:t>90</w:t>
            </w:r>
            <w:r w:rsidR="00BC6F18">
              <w:rPr>
                <w:rFonts w:asciiTheme="majorHAnsi" w:hAnsiTheme="majorHAnsi" w:cs="Calibri"/>
              </w:rPr>
              <w:t>%</w:t>
            </w:r>
          </w:p>
        </w:tc>
        <w:tc>
          <w:tcPr>
            <w:tcW w:w="2698" w:type="dxa"/>
          </w:tcPr>
          <w:p w14:paraId="6728FC8A" w14:textId="58BE3A85" w:rsidR="00BC6F18" w:rsidRDefault="00BC6F18" w:rsidP="00CF5A8E">
            <w:pPr>
              <w:rPr>
                <w:rFonts w:asciiTheme="majorHAnsi" w:hAnsiTheme="majorHAnsi" w:cs="Calibri"/>
              </w:rPr>
            </w:pPr>
            <w:r>
              <w:rPr>
                <w:rFonts w:asciiTheme="majorHAnsi" w:hAnsiTheme="majorHAnsi" w:cs="Calibri"/>
              </w:rPr>
              <w:t>Satisfactory</w:t>
            </w:r>
          </w:p>
        </w:tc>
        <w:tc>
          <w:tcPr>
            <w:tcW w:w="2698" w:type="dxa"/>
          </w:tcPr>
          <w:p w14:paraId="2A6D1852" w14:textId="782F8C7D" w:rsidR="00BC6F18" w:rsidRDefault="00636E96" w:rsidP="00CF5A8E">
            <w:pPr>
              <w:rPr>
                <w:rFonts w:asciiTheme="majorHAnsi" w:hAnsiTheme="majorHAnsi" w:cs="Calibri"/>
              </w:rPr>
            </w:pPr>
            <w:r>
              <w:rPr>
                <w:rFonts w:asciiTheme="majorHAnsi" w:hAnsiTheme="majorHAnsi" w:cs="Calibri"/>
              </w:rPr>
              <w:t>3</w:t>
            </w:r>
          </w:p>
        </w:tc>
      </w:tr>
      <w:tr w:rsidR="00BC6F18" w14:paraId="7C51A873" w14:textId="77777777" w:rsidTr="00BC6F18">
        <w:tc>
          <w:tcPr>
            <w:tcW w:w="2697" w:type="dxa"/>
          </w:tcPr>
          <w:p w14:paraId="6CF30E09" w14:textId="25942139" w:rsidR="00BC6F18" w:rsidRDefault="00BC6F18" w:rsidP="00CF5A8E">
            <w:pPr>
              <w:rPr>
                <w:rFonts w:asciiTheme="majorHAnsi" w:hAnsiTheme="majorHAnsi" w:cs="Calibri"/>
              </w:rPr>
            </w:pPr>
            <w:r>
              <w:rPr>
                <w:rFonts w:asciiTheme="majorHAnsi" w:hAnsiTheme="majorHAnsi" w:cs="Calibri"/>
              </w:rPr>
              <w:t>A-</w:t>
            </w:r>
          </w:p>
        </w:tc>
        <w:tc>
          <w:tcPr>
            <w:tcW w:w="2697" w:type="dxa"/>
          </w:tcPr>
          <w:p w14:paraId="436E5339" w14:textId="100F9093" w:rsidR="00BC6F18" w:rsidRDefault="00BC6F18" w:rsidP="00CF5A8E">
            <w:pPr>
              <w:rPr>
                <w:rFonts w:asciiTheme="majorHAnsi" w:hAnsiTheme="majorHAnsi" w:cs="Calibri"/>
              </w:rPr>
            </w:pPr>
            <w:r>
              <w:rPr>
                <w:rFonts w:asciiTheme="majorHAnsi" w:hAnsiTheme="majorHAnsi" w:cs="Calibri"/>
              </w:rPr>
              <w:t>8</w:t>
            </w:r>
            <w:r w:rsidR="00636E96">
              <w:rPr>
                <w:rFonts w:asciiTheme="majorHAnsi" w:hAnsiTheme="majorHAnsi" w:cs="Calibri"/>
              </w:rPr>
              <w:t>7</w:t>
            </w:r>
            <w:r>
              <w:rPr>
                <w:rFonts w:asciiTheme="majorHAnsi" w:hAnsiTheme="majorHAnsi" w:cs="Calibri"/>
              </w:rPr>
              <w:t>%</w:t>
            </w:r>
          </w:p>
        </w:tc>
        <w:tc>
          <w:tcPr>
            <w:tcW w:w="2698" w:type="dxa"/>
          </w:tcPr>
          <w:p w14:paraId="7A7B9788" w14:textId="53D3916A" w:rsidR="00BC6F18" w:rsidRDefault="00BC6F18" w:rsidP="00CF5A8E">
            <w:pPr>
              <w:rPr>
                <w:rFonts w:asciiTheme="majorHAnsi" w:hAnsiTheme="majorHAnsi" w:cs="Calibri"/>
              </w:rPr>
            </w:pPr>
            <w:r>
              <w:rPr>
                <w:rFonts w:asciiTheme="majorHAnsi" w:hAnsiTheme="majorHAnsi" w:cs="Calibri"/>
              </w:rPr>
              <w:t>Satisfactory</w:t>
            </w:r>
          </w:p>
        </w:tc>
        <w:tc>
          <w:tcPr>
            <w:tcW w:w="2698" w:type="dxa"/>
          </w:tcPr>
          <w:p w14:paraId="727136D6" w14:textId="158BC5E4" w:rsidR="00BC6F18" w:rsidRDefault="00636E96" w:rsidP="00CF5A8E">
            <w:pPr>
              <w:rPr>
                <w:rFonts w:asciiTheme="majorHAnsi" w:hAnsiTheme="majorHAnsi" w:cs="Calibri"/>
              </w:rPr>
            </w:pPr>
            <w:r>
              <w:rPr>
                <w:rFonts w:asciiTheme="majorHAnsi" w:hAnsiTheme="majorHAnsi" w:cs="Calibri"/>
              </w:rPr>
              <w:t>3</w:t>
            </w:r>
          </w:p>
        </w:tc>
      </w:tr>
      <w:tr w:rsidR="00BC6F18" w14:paraId="3CA894F9" w14:textId="77777777" w:rsidTr="00BC6F18">
        <w:tc>
          <w:tcPr>
            <w:tcW w:w="2697" w:type="dxa"/>
          </w:tcPr>
          <w:p w14:paraId="63B83597" w14:textId="18DD86E4" w:rsidR="00BC6F18" w:rsidRDefault="00BC6F18" w:rsidP="00CF5A8E">
            <w:pPr>
              <w:rPr>
                <w:rFonts w:asciiTheme="majorHAnsi" w:hAnsiTheme="majorHAnsi" w:cs="Calibri"/>
              </w:rPr>
            </w:pPr>
            <w:r>
              <w:rPr>
                <w:rFonts w:asciiTheme="majorHAnsi" w:hAnsiTheme="majorHAnsi" w:cs="Calibri"/>
              </w:rPr>
              <w:t>B+</w:t>
            </w:r>
          </w:p>
        </w:tc>
        <w:tc>
          <w:tcPr>
            <w:tcW w:w="2697" w:type="dxa"/>
          </w:tcPr>
          <w:p w14:paraId="2CECDEC3" w14:textId="2A2C31AD" w:rsidR="00BC6F18" w:rsidRDefault="00BC6F18" w:rsidP="00CF5A8E">
            <w:pPr>
              <w:rPr>
                <w:rFonts w:asciiTheme="majorHAnsi" w:hAnsiTheme="majorHAnsi" w:cs="Calibri"/>
              </w:rPr>
            </w:pPr>
            <w:r>
              <w:rPr>
                <w:rFonts w:asciiTheme="majorHAnsi" w:hAnsiTheme="majorHAnsi" w:cs="Calibri"/>
              </w:rPr>
              <w:t>8</w:t>
            </w:r>
            <w:r w:rsidR="00636E96">
              <w:rPr>
                <w:rFonts w:asciiTheme="majorHAnsi" w:hAnsiTheme="majorHAnsi" w:cs="Calibri"/>
              </w:rPr>
              <w:t>4</w:t>
            </w:r>
            <w:r>
              <w:rPr>
                <w:rFonts w:asciiTheme="majorHAnsi" w:hAnsiTheme="majorHAnsi" w:cs="Calibri"/>
              </w:rPr>
              <w:t>%</w:t>
            </w:r>
          </w:p>
        </w:tc>
        <w:tc>
          <w:tcPr>
            <w:tcW w:w="2698" w:type="dxa"/>
          </w:tcPr>
          <w:p w14:paraId="162AB0D0" w14:textId="767E73E9" w:rsidR="00BC6F18" w:rsidRDefault="00BC6F18" w:rsidP="00CF5A8E">
            <w:pPr>
              <w:rPr>
                <w:rFonts w:asciiTheme="majorHAnsi" w:hAnsiTheme="majorHAnsi" w:cs="Calibri"/>
              </w:rPr>
            </w:pPr>
            <w:r>
              <w:rPr>
                <w:rFonts w:asciiTheme="majorHAnsi" w:hAnsiTheme="majorHAnsi" w:cs="Calibri"/>
              </w:rPr>
              <w:t>Satisfactory</w:t>
            </w:r>
          </w:p>
        </w:tc>
        <w:tc>
          <w:tcPr>
            <w:tcW w:w="2698" w:type="dxa"/>
          </w:tcPr>
          <w:p w14:paraId="7ECDEA75" w14:textId="0775672C" w:rsidR="00BC6F18" w:rsidRDefault="00636E96" w:rsidP="00CF5A8E">
            <w:pPr>
              <w:rPr>
                <w:rFonts w:asciiTheme="majorHAnsi" w:hAnsiTheme="majorHAnsi" w:cs="Calibri"/>
              </w:rPr>
            </w:pPr>
            <w:r>
              <w:rPr>
                <w:rFonts w:asciiTheme="majorHAnsi" w:hAnsiTheme="majorHAnsi" w:cs="Calibri"/>
              </w:rPr>
              <w:t>2</w:t>
            </w:r>
          </w:p>
        </w:tc>
      </w:tr>
      <w:tr w:rsidR="00BC6F18" w14:paraId="4603F8A0" w14:textId="77777777" w:rsidTr="00BC6F18">
        <w:tc>
          <w:tcPr>
            <w:tcW w:w="2697" w:type="dxa"/>
          </w:tcPr>
          <w:p w14:paraId="2A67E1B6" w14:textId="058C9A9E" w:rsidR="00BC6F18" w:rsidRDefault="00BC6F18" w:rsidP="00CF5A8E">
            <w:pPr>
              <w:rPr>
                <w:rFonts w:asciiTheme="majorHAnsi" w:hAnsiTheme="majorHAnsi" w:cs="Calibri"/>
              </w:rPr>
            </w:pPr>
            <w:r>
              <w:rPr>
                <w:rFonts w:asciiTheme="majorHAnsi" w:hAnsiTheme="majorHAnsi" w:cs="Calibri"/>
              </w:rPr>
              <w:t>B</w:t>
            </w:r>
          </w:p>
        </w:tc>
        <w:tc>
          <w:tcPr>
            <w:tcW w:w="2697" w:type="dxa"/>
          </w:tcPr>
          <w:p w14:paraId="6E4AC101" w14:textId="40DF5A65" w:rsidR="00BC6F18" w:rsidRDefault="00636E96" w:rsidP="00CF5A8E">
            <w:pPr>
              <w:rPr>
                <w:rFonts w:asciiTheme="majorHAnsi" w:hAnsiTheme="majorHAnsi" w:cs="Calibri"/>
              </w:rPr>
            </w:pPr>
            <w:r>
              <w:rPr>
                <w:rFonts w:asciiTheme="majorHAnsi" w:hAnsiTheme="majorHAnsi" w:cs="Calibri"/>
              </w:rPr>
              <w:t>80</w:t>
            </w:r>
            <w:r w:rsidR="00BC6F18">
              <w:rPr>
                <w:rFonts w:asciiTheme="majorHAnsi" w:hAnsiTheme="majorHAnsi" w:cs="Calibri"/>
              </w:rPr>
              <w:t>%</w:t>
            </w:r>
          </w:p>
        </w:tc>
        <w:tc>
          <w:tcPr>
            <w:tcW w:w="2698" w:type="dxa"/>
          </w:tcPr>
          <w:p w14:paraId="44DB44EA" w14:textId="6C319AC4" w:rsidR="00BC6F18" w:rsidRDefault="00BC6F18" w:rsidP="00CF5A8E">
            <w:pPr>
              <w:rPr>
                <w:rFonts w:asciiTheme="majorHAnsi" w:hAnsiTheme="majorHAnsi" w:cs="Calibri"/>
              </w:rPr>
            </w:pPr>
            <w:r>
              <w:rPr>
                <w:rFonts w:asciiTheme="majorHAnsi" w:hAnsiTheme="majorHAnsi" w:cs="Calibri"/>
              </w:rPr>
              <w:t>Satisfactory</w:t>
            </w:r>
          </w:p>
        </w:tc>
        <w:tc>
          <w:tcPr>
            <w:tcW w:w="2698" w:type="dxa"/>
          </w:tcPr>
          <w:p w14:paraId="2AEFA119" w14:textId="3252DDD2" w:rsidR="00BC6F18" w:rsidRDefault="00636E96" w:rsidP="00CF5A8E">
            <w:pPr>
              <w:rPr>
                <w:rFonts w:asciiTheme="majorHAnsi" w:hAnsiTheme="majorHAnsi" w:cs="Calibri"/>
              </w:rPr>
            </w:pPr>
            <w:r>
              <w:rPr>
                <w:rFonts w:asciiTheme="majorHAnsi" w:hAnsiTheme="majorHAnsi" w:cs="Calibri"/>
              </w:rPr>
              <w:t>1</w:t>
            </w:r>
          </w:p>
        </w:tc>
      </w:tr>
      <w:tr w:rsidR="00BC6F18" w14:paraId="6D756011" w14:textId="77777777" w:rsidTr="00BC6F18">
        <w:tc>
          <w:tcPr>
            <w:tcW w:w="2697" w:type="dxa"/>
          </w:tcPr>
          <w:p w14:paraId="2165E2FA" w14:textId="6F7F4D3B" w:rsidR="00BC6F18" w:rsidRDefault="00BC6F18" w:rsidP="00CF5A8E">
            <w:pPr>
              <w:rPr>
                <w:rFonts w:asciiTheme="majorHAnsi" w:hAnsiTheme="majorHAnsi" w:cs="Calibri"/>
              </w:rPr>
            </w:pPr>
            <w:r>
              <w:rPr>
                <w:rFonts w:asciiTheme="majorHAnsi" w:hAnsiTheme="majorHAnsi" w:cs="Calibri"/>
              </w:rPr>
              <w:t>B-</w:t>
            </w:r>
          </w:p>
        </w:tc>
        <w:tc>
          <w:tcPr>
            <w:tcW w:w="2697" w:type="dxa"/>
          </w:tcPr>
          <w:p w14:paraId="5CC143EC" w14:textId="1718E25B" w:rsidR="00BC6F18" w:rsidRDefault="00BC6F18" w:rsidP="00CF5A8E">
            <w:pPr>
              <w:rPr>
                <w:rFonts w:asciiTheme="majorHAnsi" w:hAnsiTheme="majorHAnsi" w:cs="Calibri"/>
              </w:rPr>
            </w:pPr>
            <w:r>
              <w:rPr>
                <w:rFonts w:asciiTheme="majorHAnsi" w:hAnsiTheme="majorHAnsi" w:cs="Calibri"/>
              </w:rPr>
              <w:t>7</w:t>
            </w:r>
            <w:r w:rsidR="00636E96">
              <w:rPr>
                <w:rFonts w:asciiTheme="majorHAnsi" w:hAnsiTheme="majorHAnsi" w:cs="Calibri"/>
              </w:rPr>
              <w:t>7</w:t>
            </w:r>
            <w:r>
              <w:rPr>
                <w:rFonts w:asciiTheme="majorHAnsi" w:hAnsiTheme="majorHAnsi" w:cs="Calibri"/>
              </w:rPr>
              <w:t>%</w:t>
            </w:r>
          </w:p>
        </w:tc>
        <w:tc>
          <w:tcPr>
            <w:tcW w:w="2698" w:type="dxa"/>
          </w:tcPr>
          <w:p w14:paraId="7D5789ED" w14:textId="460B4B69" w:rsidR="00BC6F18" w:rsidRDefault="00BC6F18" w:rsidP="00CF5A8E">
            <w:pPr>
              <w:rPr>
                <w:rFonts w:asciiTheme="majorHAnsi" w:hAnsiTheme="majorHAnsi" w:cs="Calibri"/>
              </w:rPr>
            </w:pPr>
            <w:r>
              <w:rPr>
                <w:rFonts w:asciiTheme="majorHAnsi" w:hAnsiTheme="majorHAnsi" w:cs="Calibri"/>
              </w:rPr>
              <w:t>Satisfactory</w:t>
            </w:r>
          </w:p>
        </w:tc>
        <w:tc>
          <w:tcPr>
            <w:tcW w:w="2698" w:type="dxa"/>
          </w:tcPr>
          <w:p w14:paraId="22533718" w14:textId="20793F35" w:rsidR="00BC6F18" w:rsidRDefault="00636E96" w:rsidP="00CF5A8E">
            <w:pPr>
              <w:rPr>
                <w:rFonts w:asciiTheme="majorHAnsi" w:hAnsiTheme="majorHAnsi" w:cs="Calibri"/>
              </w:rPr>
            </w:pPr>
            <w:r>
              <w:rPr>
                <w:rFonts w:asciiTheme="majorHAnsi" w:hAnsiTheme="majorHAnsi" w:cs="Calibri"/>
              </w:rPr>
              <w:t>1</w:t>
            </w:r>
          </w:p>
        </w:tc>
      </w:tr>
      <w:tr w:rsidR="00BC6F18" w14:paraId="5470BB61" w14:textId="77777777" w:rsidTr="00BC6F18">
        <w:tc>
          <w:tcPr>
            <w:tcW w:w="2697" w:type="dxa"/>
          </w:tcPr>
          <w:p w14:paraId="4AF36FE6" w14:textId="2746EBEF" w:rsidR="00BC6F18" w:rsidRDefault="00BC6F18" w:rsidP="00CF5A8E">
            <w:pPr>
              <w:rPr>
                <w:rFonts w:asciiTheme="majorHAnsi" w:hAnsiTheme="majorHAnsi" w:cs="Calibri"/>
              </w:rPr>
            </w:pPr>
            <w:r>
              <w:rPr>
                <w:rFonts w:asciiTheme="majorHAnsi" w:hAnsiTheme="majorHAnsi" w:cs="Calibri"/>
              </w:rPr>
              <w:t>C+</w:t>
            </w:r>
          </w:p>
        </w:tc>
        <w:tc>
          <w:tcPr>
            <w:tcW w:w="2697" w:type="dxa"/>
          </w:tcPr>
          <w:p w14:paraId="7818B0FB" w14:textId="7E2A2ECC" w:rsidR="00BC6F18" w:rsidRDefault="00BC6F18" w:rsidP="00CF5A8E">
            <w:pPr>
              <w:rPr>
                <w:rFonts w:asciiTheme="majorHAnsi" w:hAnsiTheme="majorHAnsi" w:cs="Calibri"/>
              </w:rPr>
            </w:pPr>
            <w:r>
              <w:rPr>
                <w:rFonts w:asciiTheme="majorHAnsi" w:hAnsiTheme="majorHAnsi" w:cs="Calibri"/>
              </w:rPr>
              <w:t>7</w:t>
            </w:r>
            <w:r w:rsidR="00636E96">
              <w:rPr>
                <w:rFonts w:asciiTheme="majorHAnsi" w:hAnsiTheme="majorHAnsi" w:cs="Calibri"/>
              </w:rPr>
              <w:t>4</w:t>
            </w:r>
            <w:r>
              <w:rPr>
                <w:rFonts w:asciiTheme="majorHAnsi" w:hAnsiTheme="majorHAnsi" w:cs="Calibri"/>
              </w:rPr>
              <w:t>%</w:t>
            </w:r>
          </w:p>
        </w:tc>
        <w:tc>
          <w:tcPr>
            <w:tcW w:w="2698" w:type="dxa"/>
          </w:tcPr>
          <w:p w14:paraId="664A72A2" w14:textId="05733EB4" w:rsidR="00BC6F18" w:rsidRDefault="00BC6F18" w:rsidP="00CF5A8E">
            <w:pPr>
              <w:rPr>
                <w:rFonts w:asciiTheme="majorHAnsi" w:hAnsiTheme="majorHAnsi" w:cs="Calibri"/>
              </w:rPr>
            </w:pPr>
            <w:r>
              <w:rPr>
                <w:rFonts w:asciiTheme="majorHAnsi" w:hAnsiTheme="majorHAnsi" w:cs="Calibri"/>
              </w:rPr>
              <w:t>Satisfactory</w:t>
            </w:r>
          </w:p>
        </w:tc>
        <w:tc>
          <w:tcPr>
            <w:tcW w:w="2698" w:type="dxa"/>
          </w:tcPr>
          <w:p w14:paraId="511CAEF5" w14:textId="072438D1" w:rsidR="00BC6F18" w:rsidRDefault="00BC6F18" w:rsidP="00CF5A8E">
            <w:pPr>
              <w:rPr>
                <w:rFonts w:asciiTheme="majorHAnsi" w:hAnsiTheme="majorHAnsi" w:cs="Calibri"/>
              </w:rPr>
            </w:pPr>
            <w:r>
              <w:rPr>
                <w:rFonts w:asciiTheme="majorHAnsi" w:hAnsiTheme="majorHAnsi" w:cs="Calibri"/>
              </w:rPr>
              <w:t>0</w:t>
            </w:r>
          </w:p>
        </w:tc>
      </w:tr>
      <w:tr w:rsidR="00BC6F18" w14:paraId="157CAE4A" w14:textId="77777777" w:rsidTr="00BC6F18">
        <w:tc>
          <w:tcPr>
            <w:tcW w:w="2697" w:type="dxa"/>
          </w:tcPr>
          <w:p w14:paraId="03D151EE" w14:textId="66D5EC37" w:rsidR="00BC6F18" w:rsidRDefault="00BC6F18" w:rsidP="00CF5A8E">
            <w:pPr>
              <w:rPr>
                <w:rFonts w:asciiTheme="majorHAnsi" w:hAnsiTheme="majorHAnsi" w:cs="Calibri"/>
              </w:rPr>
            </w:pPr>
            <w:r>
              <w:rPr>
                <w:rFonts w:asciiTheme="majorHAnsi" w:hAnsiTheme="majorHAnsi" w:cs="Calibri"/>
              </w:rPr>
              <w:t>C</w:t>
            </w:r>
          </w:p>
        </w:tc>
        <w:tc>
          <w:tcPr>
            <w:tcW w:w="2697" w:type="dxa"/>
          </w:tcPr>
          <w:p w14:paraId="1040DB33" w14:textId="7A07009A" w:rsidR="00BC6F18" w:rsidRDefault="00636E96" w:rsidP="00CF5A8E">
            <w:pPr>
              <w:rPr>
                <w:rFonts w:asciiTheme="majorHAnsi" w:hAnsiTheme="majorHAnsi" w:cs="Calibri"/>
              </w:rPr>
            </w:pPr>
            <w:r>
              <w:rPr>
                <w:rFonts w:asciiTheme="majorHAnsi" w:hAnsiTheme="majorHAnsi" w:cs="Calibri"/>
              </w:rPr>
              <w:t>70</w:t>
            </w:r>
            <w:r w:rsidR="00BC6F18">
              <w:rPr>
                <w:rFonts w:asciiTheme="majorHAnsi" w:hAnsiTheme="majorHAnsi" w:cs="Calibri"/>
              </w:rPr>
              <w:t>%</w:t>
            </w:r>
          </w:p>
        </w:tc>
        <w:tc>
          <w:tcPr>
            <w:tcW w:w="2698" w:type="dxa"/>
          </w:tcPr>
          <w:p w14:paraId="2325EECC" w14:textId="31393CE8" w:rsidR="00BC6F18" w:rsidRDefault="00BC6F18" w:rsidP="00CF5A8E">
            <w:pPr>
              <w:rPr>
                <w:rFonts w:asciiTheme="majorHAnsi" w:hAnsiTheme="majorHAnsi" w:cs="Calibri"/>
              </w:rPr>
            </w:pPr>
            <w:r>
              <w:rPr>
                <w:rFonts w:asciiTheme="majorHAnsi" w:hAnsiTheme="majorHAnsi" w:cs="Calibri"/>
              </w:rPr>
              <w:t>Satisfactory</w:t>
            </w:r>
          </w:p>
        </w:tc>
        <w:tc>
          <w:tcPr>
            <w:tcW w:w="2698" w:type="dxa"/>
          </w:tcPr>
          <w:p w14:paraId="0146D597" w14:textId="6B7356C6" w:rsidR="00BC6F18" w:rsidRDefault="00BC6F18" w:rsidP="00CF5A8E">
            <w:pPr>
              <w:rPr>
                <w:rFonts w:asciiTheme="majorHAnsi" w:hAnsiTheme="majorHAnsi" w:cs="Calibri"/>
              </w:rPr>
            </w:pPr>
            <w:r>
              <w:rPr>
                <w:rFonts w:asciiTheme="majorHAnsi" w:hAnsiTheme="majorHAnsi" w:cs="Calibri"/>
              </w:rPr>
              <w:t>0</w:t>
            </w:r>
          </w:p>
        </w:tc>
      </w:tr>
    </w:tbl>
    <w:p w14:paraId="75254605" w14:textId="4C7BF66F" w:rsidR="00ED797F" w:rsidRPr="00CF5A8E" w:rsidRDefault="00AF6352" w:rsidP="00CF5A8E">
      <w:pPr>
        <w:rPr>
          <w:rFonts w:asciiTheme="majorHAnsi" w:hAnsiTheme="majorHAnsi" w:cs="Calibri"/>
          <w:b/>
          <w:bCs/>
        </w:rPr>
      </w:pPr>
      <w:r w:rsidRPr="00CF5A8E">
        <w:rPr>
          <w:rFonts w:asciiTheme="majorHAnsi" w:hAnsiTheme="majorHAnsi" w:cs="Calibri"/>
        </w:rPr>
        <w:br/>
      </w:r>
    </w:p>
    <w:p w14:paraId="04115688" w14:textId="262C3592" w:rsidR="00ED797F" w:rsidRPr="00B8549E" w:rsidRDefault="00ED797F" w:rsidP="00B8549E">
      <w:pPr>
        <w:rPr>
          <w:rFonts w:asciiTheme="majorHAnsi" w:hAnsiTheme="majorHAnsi" w:cs="Calibri"/>
          <w:b/>
          <w:bCs/>
        </w:rPr>
      </w:pPr>
      <w:r w:rsidRPr="00B8549E">
        <w:rPr>
          <w:rStyle w:val="Heading3Char"/>
        </w:rPr>
        <w:lastRenderedPageBreak/>
        <w:t>Regrade Requests</w:t>
      </w:r>
      <w:r w:rsidR="00C82CD1" w:rsidRPr="00B8549E">
        <w:rPr>
          <w:rStyle w:val="Heading3Char"/>
        </w:rPr>
        <w:t>.</w:t>
      </w:r>
      <w:r w:rsidR="00C82CD1" w:rsidRPr="00B8549E">
        <w:rPr>
          <w:rFonts w:asciiTheme="majorHAnsi" w:hAnsiTheme="majorHAnsi" w:cs="Calibri"/>
          <w:b/>
          <w:bCs/>
        </w:rPr>
        <w:t xml:space="preserve"> </w:t>
      </w:r>
      <w:r w:rsidR="00B8549E">
        <w:rPr>
          <w:rFonts w:asciiTheme="majorHAnsi" w:hAnsiTheme="majorHAnsi" w:cs="Calibri"/>
          <w:b/>
          <w:bCs/>
        </w:rPr>
        <w:br/>
      </w:r>
      <w:r w:rsidR="00C82CD1" w:rsidRPr="00B8549E">
        <w:rPr>
          <w:rFonts w:asciiTheme="majorHAnsi" w:hAnsiTheme="majorHAnsi" w:cs="Calibri"/>
        </w:rPr>
        <w:t xml:space="preserve">Students have 7 days (including weekends) from when a grade was returned to request a regrade. I am happy to fix mistakes in grading. </w:t>
      </w:r>
      <w:proofErr w:type="gramStart"/>
      <w:r w:rsidR="00C82CD1" w:rsidRPr="00B8549E">
        <w:rPr>
          <w:rFonts w:asciiTheme="majorHAnsi" w:hAnsiTheme="majorHAnsi" w:cs="Calibri"/>
        </w:rPr>
        <w:t>Other regrade</w:t>
      </w:r>
      <w:proofErr w:type="gramEnd"/>
      <w:r w:rsidR="00C82CD1" w:rsidRPr="00B8549E">
        <w:rPr>
          <w:rFonts w:asciiTheme="majorHAnsi" w:hAnsiTheme="majorHAnsi" w:cs="Calibri"/>
        </w:rPr>
        <w:t xml:space="preserve"> requests will not be considered. When you submit a regrade, please clearly indicate the error made in grading. All regrade requests must be submitted using the Google form on the course homepage.</w:t>
      </w:r>
    </w:p>
    <w:p w14:paraId="7B9F0D9B" w14:textId="77777777" w:rsidR="00C82CD1" w:rsidRPr="00002CF9" w:rsidRDefault="00C82CD1" w:rsidP="00C82CD1">
      <w:pPr>
        <w:pStyle w:val="ListParagraph"/>
        <w:ind w:left="1440"/>
        <w:rPr>
          <w:rFonts w:asciiTheme="majorHAnsi" w:hAnsiTheme="majorHAnsi" w:cs="Calibri"/>
          <w:b/>
          <w:bCs/>
        </w:rPr>
      </w:pPr>
    </w:p>
    <w:p w14:paraId="7182B1BB" w14:textId="7973E9CD" w:rsidR="00ED797F" w:rsidRPr="00B8549E" w:rsidRDefault="00ED797F" w:rsidP="00B8549E">
      <w:pPr>
        <w:rPr>
          <w:rFonts w:asciiTheme="majorHAnsi" w:hAnsiTheme="majorHAnsi" w:cs="Calibri"/>
          <w:b/>
          <w:bCs/>
        </w:rPr>
      </w:pPr>
      <w:r w:rsidRPr="00B8549E">
        <w:rPr>
          <w:rStyle w:val="Heading3Char"/>
        </w:rPr>
        <w:t>Honor Code</w:t>
      </w:r>
      <w:r w:rsidR="00C82CD1" w:rsidRPr="00B8549E">
        <w:rPr>
          <w:rStyle w:val="Heading3Char"/>
        </w:rPr>
        <w:t>.</w:t>
      </w:r>
      <w:r w:rsidR="00C82CD1" w:rsidRPr="00B8549E">
        <w:rPr>
          <w:rFonts w:asciiTheme="majorHAnsi" w:hAnsiTheme="majorHAnsi" w:cs="Calibri"/>
          <w:b/>
          <w:bCs/>
        </w:rPr>
        <w:t xml:space="preserve"> </w:t>
      </w:r>
      <w:r w:rsidR="00B8549E">
        <w:rPr>
          <w:rFonts w:asciiTheme="majorHAnsi" w:hAnsiTheme="majorHAnsi" w:cs="Calibri"/>
          <w:b/>
          <w:bCs/>
        </w:rPr>
        <w:br/>
      </w:r>
      <w:r w:rsidR="00C82CD1" w:rsidRPr="00B8549E">
        <w:rPr>
          <w:rFonts w:asciiTheme="majorHAnsi" w:hAnsiTheme="majorHAnsi" w:cs="Calibri"/>
        </w:rPr>
        <w:t>I expect students are familiar with policies pertaining to academic integrity, outlined in the Student Handbook (</w:t>
      </w:r>
      <w:hyperlink r:id="rId7" w:history="1">
        <w:r w:rsidR="00C82CD1" w:rsidRPr="00B8549E">
          <w:rPr>
            <w:rStyle w:val="Hyperlink"/>
            <w:rFonts w:asciiTheme="majorHAnsi" w:hAnsiTheme="majorHAnsi" w:cs="Calibri"/>
          </w:rPr>
          <w:t>https://deanofstudents.cofc.edu/honor-system/studenthandbook/index.php</w:t>
        </w:r>
      </w:hyperlink>
      <w:r w:rsidR="00C82CD1" w:rsidRPr="00B8549E">
        <w:rPr>
          <w:rFonts w:asciiTheme="majorHAnsi" w:hAnsiTheme="majorHAnsi" w:cs="Calibri"/>
        </w:rPr>
        <w:t xml:space="preserve">). Much of what you will learn about mathematics and theoretical computer science will come from your discussions with your peers. You are welcome and encouraged to discuss the homework problems with each other and with me. It is expected that you </w:t>
      </w:r>
      <w:proofErr w:type="gramStart"/>
      <w:r w:rsidR="00C82CD1" w:rsidRPr="00B8549E">
        <w:rPr>
          <w:rFonts w:asciiTheme="majorHAnsi" w:hAnsiTheme="majorHAnsi" w:cs="Calibri"/>
        </w:rPr>
        <w:t>work</w:t>
      </w:r>
      <w:proofErr w:type="gramEnd"/>
      <w:r w:rsidR="00C82CD1" w:rsidRPr="00B8549E">
        <w:rPr>
          <w:rFonts w:asciiTheme="majorHAnsi" w:hAnsiTheme="majorHAnsi" w:cs="Calibri"/>
        </w:rPr>
        <w:t xml:space="preserve"> the problems by yourself first, so that you can contribute to the discussion. This policy will </w:t>
      </w:r>
      <w:proofErr w:type="gramStart"/>
      <w:r w:rsidR="00C82CD1" w:rsidRPr="00B8549E">
        <w:rPr>
          <w:rFonts w:asciiTheme="majorHAnsi" w:hAnsiTheme="majorHAnsi" w:cs="Calibri"/>
        </w:rPr>
        <w:t>be changed</w:t>
      </w:r>
      <w:proofErr w:type="gramEnd"/>
      <w:r w:rsidR="00C82CD1" w:rsidRPr="00B8549E">
        <w:rPr>
          <w:rFonts w:asciiTheme="majorHAnsi" w:hAnsiTheme="majorHAnsi" w:cs="Calibri"/>
        </w:rPr>
        <w:t xml:space="preserve">, reluctantly, if I find it is being abused. </w:t>
      </w:r>
      <w:r w:rsidR="00C82CD1" w:rsidRPr="00B8549E">
        <w:rPr>
          <w:rFonts w:asciiTheme="majorHAnsi" w:hAnsiTheme="majorHAnsi" w:cs="Calibri"/>
          <w:b/>
          <w:bCs/>
        </w:rPr>
        <w:t>Your submissions must be written in your own words and reflect your understanding of the material.</w:t>
      </w:r>
      <w:r w:rsidR="00C82CD1" w:rsidRPr="00B8549E">
        <w:rPr>
          <w:rFonts w:asciiTheme="majorHAnsi" w:hAnsiTheme="majorHAnsi" w:cs="Calibri"/>
        </w:rPr>
        <w:t xml:space="preserve"> Note that you are responsible for citing any resource (including other people) that are not members of the course staff, the course lecture notes, or the lectures. </w:t>
      </w:r>
      <w:proofErr w:type="gramStart"/>
      <w:r w:rsidR="00C82CD1" w:rsidRPr="00B8549E">
        <w:rPr>
          <w:rFonts w:asciiTheme="majorHAnsi" w:hAnsiTheme="majorHAnsi" w:cs="Calibri"/>
        </w:rPr>
        <w:t>Posting to</w:t>
      </w:r>
      <w:proofErr w:type="gramEnd"/>
      <w:r w:rsidR="00C82CD1" w:rsidRPr="00B8549E">
        <w:rPr>
          <w:rFonts w:asciiTheme="majorHAnsi" w:hAnsiTheme="majorHAnsi" w:cs="Calibri"/>
        </w:rPr>
        <w:t xml:space="preserve"> online forums for help (e.g., Chegg, Reddit, </w:t>
      </w:r>
      <w:proofErr w:type="spellStart"/>
      <w:r w:rsidR="00C82CD1" w:rsidRPr="00B8549E">
        <w:rPr>
          <w:rFonts w:asciiTheme="majorHAnsi" w:hAnsiTheme="majorHAnsi" w:cs="Calibri"/>
        </w:rPr>
        <w:t>StackExchange</w:t>
      </w:r>
      <w:proofErr w:type="spellEnd"/>
      <w:r w:rsidR="00C82CD1" w:rsidRPr="00B8549E">
        <w:rPr>
          <w:rFonts w:asciiTheme="majorHAnsi" w:hAnsiTheme="majorHAnsi" w:cs="Calibri"/>
        </w:rPr>
        <w:t xml:space="preserve">, etc.) is an </w:t>
      </w:r>
      <w:r w:rsidR="00C82CD1" w:rsidRPr="00B8549E">
        <w:rPr>
          <w:rFonts w:asciiTheme="majorHAnsi" w:hAnsiTheme="majorHAnsi" w:cs="Calibri"/>
          <w:b/>
          <w:bCs/>
        </w:rPr>
        <w:t>honor code violation.</w:t>
      </w:r>
      <w:r w:rsidR="00C82CD1" w:rsidRPr="00B8549E">
        <w:rPr>
          <w:rFonts w:asciiTheme="majorHAnsi" w:hAnsiTheme="majorHAnsi" w:cs="Calibri"/>
        </w:rPr>
        <w:t xml:space="preserve"> Regurgitating solutions from generative AI (</w:t>
      </w:r>
      <w:proofErr w:type="gramStart"/>
      <w:r w:rsidR="00C82CD1" w:rsidRPr="00B8549E">
        <w:rPr>
          <w:rFonts w:asciiTheme="majorHAnsi" w:hAnsiTheme="majorHAnsi" w:cs="Calibri"/>
        </w:rPr>
        <w:t>including, but</w:t>
      </w:r>
      <w:proofErr w:type="gramEnd"/>
      <w:r w:rsidR="00C82CD1" w:rsidRPr="00B8549E">
        <w:rPr>
          <w:rFonts w:asciiTheme="majorHAnsi" w:hAnsiTheme="majorHAnsi" w:cs="Calibri"/>
        </w:rPr>
        <w:t xml:space="preserve"> not limited to ChatGPT) is an honor code violation. If there are any questions regarding this policy, please ask the instructor.</w:t>
      </w:r>
      <w:r w:rsidR="00C82CD1" w:rsidRPr="00B8549E">
        <w:rPr>
          <w:rFonts w:asciiTheme="majorHAnsi" w:hAnsiTheme="majorHAnsi" w:cs="Calibri"/>
        </w:rPr>
        <w:br/>
      </w:r>
      <w:r w:rsidR="00C82CD1" w:rsidRPr="00B8549E">
        <w:rPr>
          <w:rFonts w:asciiTheme="majorHAnsi" w:hAnsiTheme="majorHAnsi" w:cs="Calibri"/>
        </w:rPr>
        <w:br/>
        <w:t>Any acts of suspected academic dishonesty will be reported to the Office of the Dean of Students and addressed through the conduct process. I reserve the right to impose grade penalties up to, and including, an F in the course.</w:t>
      </w:r>
      <w:r w:rsidR="00C82CD1" w:rsidRPr="00B8549E">
        <w:rPr>
          <w:rFonts w:asciiTheme="majorHAnsi" w:hAnsiTheme="majorHAnsi" w:cs="Calibri"/>
        </w:rPr>
        <w:br/>
      </w:r>
      <w:r w:rsidR="00C82CD1" w:rsidRPr="00B8549E">
        <w:rPr>
          <w:rFonts w:asciiTheme="majorHAnsi" w:hAnsiTheme="majorHAnsi" w:cs="Calibri"/>
        </w:rPr>
        <w:br/>
        <w:t xml:space="preserve">The Office of the Dean of Students may choose to award an XXF for the course, which carries the same weight as an F. The XX modifier denotes that the grade was received for academic integrity violations. </w:t>
      </w:r>
      <w:r w:rsidR="00C82CD1" w:rsidRPr="00B8549E">
        <w:rPr>
          <w:rFonts w:asciiTheme="majorHAnsi" w:hAnsiTheme="majorHAnsi" w:cs="Calibri"/>
          <w:b/>
          <w:bCs/>
        </w:rPr>
        <w:t>Please do not cheat.</w:t>
      </w:r>
      <w:r w:rsidR="00C82CD1" w:rsidRPr="00B8549E">
        <w:rPr>
          <w:rFonts w:asciiTheme="majorHAnsi" w:hAnsiTheme="majorHAnsi" w:cs="Calibri"/>
        </w:rPr>
        <w:t xml:space="preserve"> It is not worth it.</w:t>
      </w:r>
    </w:p>
    <w:p w14:paraId="59DE6C33" w14:textId="77777777" w:rsidR="00C82CD1" w:rsidRPr="00002CF9" w:rsidRDefault="00C82CD1" w:rsidP="00C82CD1">
      <w:pPr>
        <w:pStyle w:val="ListParagraph"/>
        <w:ind w:left="1440"/>
        <w:rPr>
          <w:rFonts w:asciiTheme="majorHAnsi" w:hAnsiTheme="majorHAnsi" w:cs="Calibri"/>
          <w:b/>
          <w:bCs/>
        </w:rPr>
      </w:pPr>
    </w:p>
    <w:p w14:paraId="68DFAEA4" w14:textId="5D7DFAE3" w:rsidR="00B8549E" w:rsidRPr="00B8549E" w:rsidRDefault="00C82CD1" w:rsidP="00B0306C">
      <w:pPr>
        <w:pStyle w:val="Heading1"/>
      </w:pPr>
      <w:r w:rsidRPr="00B8549E">
        <w:t>Course Policies</w:t>
      </w:r>
      <w:r w:rsidR="00B8549E">
        <w:br/>
        <w:t>Late Work</w:t>
      </w:r>
    </w:p>
    <w:p w14:paraId="1FC78CF0" w14:textId="77777777" w:rsidR="00B8549E" w:rsidRDefault="00C82CD1" w:rsidP="00B8549E">
      <w:pPr>
        <w:rPr>
          <w:rFonts w:asciiTheme="majorHAnsi" w:hAnsiTheme="majorHAnsi"/>
        </w:rPr>
      </w:pPr>
      <w:r w:rsidRPr="00B8549E">
        <w:rPr>
          <w:rFonts w:asciiTheme="majorHAnsi" w:hAnsiTheme="majorHAnsi"/>
          <w:b/>
          <w:bCs/>
        </w:rPr>
        <w:t>Late work</w:t>
      </w:r>
      <w:r w:rsidRPr="00B8549E">
        <w:rPr>
          <w:rFonts w:asciiTheme="majorHAnsi" w:hAnsiTheme="majorHAnsi"/>
        </w:rPr>
        <w:t xml:space="preserve"> will </w:t>
      </w:r>
      <w:r w:rsidRPr="00B8549E">
        <w:rPr>
          <w:rFonts w:asciiTheme="majorHAnsi" w:hAnsiTheme="majorHAnsi"/>
          <w:b/>
          <w:bCs/>
        </w:rPr>
        <w:t>not</w:t>
      </w:r>
      <w:r w:rsidRPr="00B8549E">
        <w:rPr>
          <w:rFonts w:asciiTheme="majorHAnsi" w:hAnsiTheme="majorHAnsi"/>
        </w:rPr>
        <w:t xml:space="preserve"> be accepted, unless prior arrangements have been made or in case of emergency situations. Extensions can be requested using the Google form on the course homepage. I recognize that you </w:t>
      </w:r>
      <w:proofErr w:type="gramStart"/>
      <w:r w:rsidRPr="00B8549E">
        <w:rPr>
          <w:rFonts w:asciiTheme="majorHAnsi" w:hAnsiTheme="majorHAnsi"/>
        </w:rPr>
        <w:t>all will</w:t>
      </w:r>
      <w:proofErr w:type="gramEnd"/>
      <w:r w:rsidRPr="00B8549E">
        <w:rPr>
          <w:rFonts w:asciiTheme="majorHAnsi" w:hAnsiTheme="majorHAnsi"/>
        </w:rPr>
        <w:t xml:space="preserve"> frequently have competing deadlines, including for your other classes as well as personal obligations. There is not always time to meet all of one's deadlines. The way to handle these situations is to communicate reasonably in advance. </w:t>
      </w:r>
      <w:r w:rsidRPr="00B8549E">
        <w:rPr>
          <w:rFonts w:asciiTheme="majorHAnsi" w:hAnsiTheme="majorHAnsi"/>
          <w:b/>
          <w:bCs/>
        </w:rPr>
        <w:t>For non-emergency situations, please request an extension at least 24 hours in advance</w:t>
      </w:r>
      <w:r w:rsidRPr="00B8549E">
        <w:rPr>
          <w:rFonts w:asciiTheme="majorHAnsi" w:hAnsiTheme="majorHAnsi"/>
        </w:rPr>
        <w:t>. In general, I encourage you to ask for what you need. While I will in general try to be flexible for short-term extensions, do note that that requesting an extension does not guarantee that you will receive one.</w:t>
      </w:r>
    </w:p>
    <w:p w14:paraId="2DF68D98" w14:textId="77777777" w:rsidR="00B8549E" w:rsidRPr="00B8549E" w:rsidRDefault="00C82CD1" w:rsidP="00B8549E">
      <w:pPr>
        <w:pStyle w:val="ListParagraph"/>
        <w:numPr>
          <w:ilvl w:val="0"/>
          <w:numId w:val="13"/>
        </w:numPr>
        <w:rPr>
          <w:rFonts w:asciiTheme="majorHAnsi" w:hAnsiTheme="majorHAnsi" w:cs="Calibri"/>
          <w:b/>
          <w:bCs/>
        </w:rPr>
      </w:pPr>
      <w:r w:rsidRPr="00B8549E">
        <w:rPr>
          <w:rFonts w:asciiTheme="majorHAnsi" w:hAnsiTheme="majorHAnsi"/>
        </w:rPr>
        <w:lastRenderedPageBreak/>
        <w:t xml:space="preserve">In the event of </w:t>
      </w:r>
      <w:proofErr w:type="gramStart"/>
      <w:r w:rsidRPr="00B8549E">
        <w:rPr>
          <w:rFonts w:asciiTheme="majorHAnsi" w:hAnsiTheme="majorHAnsi"/>
        </w:rPr>
        <w:t>an emergency situation</w:t>
      </w:r>
      <w:proofErr w:type="gramEnd"/>
      <w:r w:rsidRPr="00B8549E">
        <w:rPr>
          <w:rFonts w:asciiTheme="majorHAnsi" w:hAnsiTheme="majorHAnsi"/>
        </w:rPr>
        <w:t xml:space="preserve"> which prohibits you from turning </w:t>
      </w:r>
      <w:proofErr w:type="gramStart"/>
      <w:r w:rsidRPr="00B8549E">
        <w:rPr>
          <w:rFonts w:asciiTheme="majorHAnsi" w:hAnsiTheme="majorHAnsi"/>
        </w:rPr>
        <w:t>in</w:t>
      </w:r>
      <w:proofErr w:type="gramEnd"/>
      <w:r w:rsidRPr="00B8549E">
        <w:rPr>
          <w:rFonts w:asciiTheme="majorHAnsi" w:hAnsiTheme="majorHAnsi"/>
        </w:rPr>
        <w:t xml:space="preserve"> work before the deadline, I may choose to offer alternative flexibility instead of accepting late work. </w:t>
      </w:r>
    </w:p>
    <w:p w14:paraId="0D80A68F" w14:textId="77777777" w:rsidR="00B8549E" w:rsidRPr="00B8549E" w:rsidRDefault="00B8549E" w:rsidP="00B8549E">
      <w:pPr>
        <w:pStyle w:val="ListParagraph"/>
        <w:rPr>
          <w:rFonts w:asciiTheme="majorHAnsi" w:hAnsiTheme="majorHAnsi" w:cs="Calibri"/>
          <w:b/>
          <w:bCs/>
        </w:rPr>
      </w:pPr>
    </w:p>
    <w:p w14:paraId="32985928" w14:textId="53B30448" w:rsidR="00C82CD1" w:rsidRPr="008C55CC" w:rsidRDefault="00C82CD1" w:rsidP="00B0306C">
      <w:pPr>
        <w:pStyle w:val="ListParagraph"/>
        <w:numPr>
          <w:ilvl w:val="0"/>
          <w:numId w:val="13"/>
        </w:numPr>
        <w:rPr>
          <w:rFonts w:asciiTheme="majorHAnsi" w:hAnsiTheme="majorHAnsi" w:cs="Calibri"/>
          <w:b/>
          <w:bCs/>
        </w:rPr>
      </w:pPr>
      <w:r w:rsidRPr="00B8549E">
        <w:rPr>
          <w:rFonts w:asciiTheme="majorHAnsi" w:hAnsiTheme="majorHAnsi"/>
        </w:rPr>
        <w:t>For long-term emergencies, please talk to me.</w:t>
      </w:r>
      <w:r w:rsidR="00027716" w:rsidRPr="008C55CC">
        <w:rPr>
          <w:rFonts w:asciiTheme="majorHAnsi" w:hAnsiTheme="majorHAnsi" w:cs="Calibri"/>
        </w:rPr>
        <w:br/>
      </w:r>
    </w:p>
    <w:p w14:paraId="31B2CA0D" w14:textId="23333BDF" w:rsidR="00027716" w:rsidRPr="008C55CC" w:rsidRDefault="00027716" w:rsidP="008C55CC">
      <w:pPr>
        <w:rPr>
          <w:rFonts w:asciiTheme="majorHAnsi" w:hAnsiTheme="majorHAnsi" w:cs="Calibri"/>
        </w:rPr>
      </w:pPr>
      <w:r w:rsidRPr="00B17B44">
        <w:rPr>
          <w:rStyle w:val="Heading2Char"/>
        </w:rPr>
        <w:t>Late Enrollments</w:t>
      </w:r>
      <w:r w:rsidR="00131A82">
        <w:rPr>
          <w:rFonts w:asciiTheme="majorHAnsi" w:hAnsiTheme="majorHAnsi" w:cs="Calibri"/>
          <w:b/>
          <w:bCs/>
        </w:rPr>
        <w:br/>
      </w:r>
      <w:r w:rsidRPr="00B8549E">
        <w:rPr>
          <w:rFonts w:asciiTheme="majorHAnsi" w:hAnsiTheme="majorHAnsi" w:cs="Calibri"/>
        </w:rPr>
        <w:t>Students who enroll in the course after the first day of class are subject to the same deadlines as the rest of the class.</w:t>
      </w:r>
    </w:p>
    <w:p w14:paraId="24385DDB" w14:textId="17D39692" w:rsidR="00027716" w:rsidRPr="00002CF9" w:rsidRDefault="00027716" w:rsidP="00131A82">
      <w:pPr>
        <w:pStyle w:val="NormalWeb"/>
        <w:spacing w:before="0" w:beforeAutospacing="0" w:after="0" w:afterAutospacing="0"/>
        <w:rPr>
          <w:rFonts w:asciiTheme="majorHAnsi" w:hAnsiTheme="majorHAnsi"/>
        </w:rPr>
      </w:pPr>
      <w:r w:rsidRPr="00131A82">
        <w:rPr>
          <w:rStyle w:val="Heading2Char"/>
        </w:rPr>
        <w:t>Attendance</w:t>
      </w:r>
      <w:r w:rsidR="00131A82">
        <w:rPr>
          <w:rFonts w:asciiTheme="majorHAnsi" w:hAnsiTheme="majorHAnsi" w:cs="Calibri"/>
          <w:b/>
          <w:bCs/>
        </w:rPr>
        <w:br/>
      </w:r>
      <w:proofErr w:type="spellStart"/>
      <w:r w:rsidRPr="00002CF9">
        <w:rPr>
          <w:rFonts w:asciiTheme="majorHAnsi" w:hAnsiTheme="majorHAnsi"/>
        </w:rPr>
        <w:t>Attendance</w:t>
      </w:r>
      <w:proofErr w:type="spellEnd"/>
      <w:r w:rsidRPr="00002CF9">
        <w:rPr>
          <w:rFonts w:asciiTheme="majorHAnsi" w:hAnsiTheme="majorHAnsi"/>
        </w:rPr>
        <w:t xml:space="preserve"> is not required and will only be taken during the first two weeks, for the purpose of attendance verification as required by CofC. Students who have not engaged with class by attending, completing assignments, or emailing me may be reported as having ``never attended.'' If you are sick, please stay home-- let me know if this is in the first two weeks, so that you do not get dropped. </w:t>
      </w:r>
      <w:proofErr w:type="gramStart"/>
      <w:r w:rsidRPr="00002CF9">
        <w:rPr>
          <w:rFonts w:asciiTheme="majorHAnsi" w:hAnsiTheme="majorHAnsi"/>
        </w:rPr>
        <w:t>In particular, if</w:t>
      </w:r>
      <w:proofErr w:type="gramEnd"/>
      <w:r w:rsidRPr="00002CF9">
        <w:rPr>
          <w:rFonts w:asciiTheme="majorHAnsi" w:hAnsiTheme="majorHAnsi"/>
        </w:rPr>
        <w:t xml:space="preserve"> you have COVID, please quarantine until such time as you are not contagious. I will be happy to facilitate remote participation in these instances. </w:t>
      </w:r>
      <w:proofErr w:type="gramStart"/>
      <w:r w:rsidRPr="00002CF9">
        <w:rPr>
          <w:rFonts w:asciiTheme="majorHAnsi" w:hAnsiTheme="majorHAnsi"/>
        </w:rPr>
        <w:t>In the event that</w:t>
      </w:r>
      <w:proofErr w:type="gramEnd"/>
      <w:r w:rsidRPr="00002CF9">
        <w:rPr>
          <w:rFonts w:asciiTheme="majorHAnsi" w:hAnsiTheme="majorHAnsi"/>
        </w:rPr>
        <w:t xml:space="preserve"> any member of the class (</w:t>
      </w:r>
      <w:proofErr w:type="gramStart"/>
      <w:r w:rsidRPr="00002CF9">
        <w:rPr>
          <w:rFonts w:asciiTheme="majorHAnsi" w:hAnsiTheme="majorHAnsi"/>
        </w:rPr>
        <w:t>myself</w:t>
      </w:r>
      <w:proofErr w:type="gramEnd"/>
      <w:r w:rsidRPr="00002CF9">
        <w:rPr>
          <w:rFonts w:asciiTheme="majorHAnsi" w:hAnsiTheme="majorHAnsi"/>
        </w:rPr>
        <w:t xml:space="preserve"> included) contracts COVID, I reserve the right to move the entire class online. For in-person assignments, I reserve the right to provide make-</w:t>
      </w:r>
      <w:proofErr w:type="gramStart"/>
      <w:r w:rsidRPr="00002CF9">
        <w:rPr>
          <w:rFonts w:asciiTheme="majorHAnsi" w:hAnsiTheme="majorHAnsi"/>
        </w:rPr>
        <w:t>ups</w:t>
      </w:r>
      <w:proofErr w:type="gramEnd"/>
      <w:r w:rsidRPr="00002CF9">
        <w:rPr>
          <w:rFonts w:asciiTheme="majorHAnsi" w:hAnsiTheme="majorHAnsi"/>
        </w:rPr>
        <w:t xml:space="preserve">, utilize (portions of) an exam, or handle the situation in another way that is in my judgment appropriate. Please contact me within 48 hours-- or sooner if at all possible-- if you anticipate missing an in-person </w:t>
      </w:r>
      <w:proofErr w:type="gramStart"/>
      <w:r w:rsidRPr="00002CF9">
        <w:rPr>
          <w:rFonts w:asciiTheme="majorHAnsi" w:hAnsiTheme="majorHAnsi"/>
        </w:rPr>
        <w:t>assignments</w:t>
      </w:r>
      <w:proofErr w:type="gramEnd"/>
      <w:r w:rsidRPr="00002CF9">
        <w:rPr>
          <w:rFonts w:asciiTheme="majorHAnsi" w:hAnsiTheme="majorHAnsi"/>
        </w:rPr>
        <w:t>.</w:t>
      </w:r>
    </w:p>
    <w:p w14:paraId="21755827" w14:textId="77777777" w:rsidR="00027716" w:rsidRPr="00002CF9" w:rsidRDefault="00027716" w:rsidP="00027716">
      <w:pPr>
        <w:pStyle w:val="NormalWeb"/>
        <w:spacing w:before="0" w:beforeAutospacing="0" w:after="0" w:afterAutospacing="0"/>
        <w:rPr>
          <w:rFonts w:asciiTheme="majorHAnsi" w:hAnsiTheme="majorHAnsi"/>
        </w:rPr>
      </w:pPr>
    </w:p>
    <w:p w14:paraId="13844E40" w14:textId="2B96535D" w:rsidR="00027716" w:rsidRPr="00131A82" w:rsidRDefault="00027716" w:rsidP="00131A82">
      <w:pPr>
        <w:rPr>
          <w:rFonts w:asciiTheme="majorHAnsi" w:hAnsiTheme="majorHAnsi"/>
        </w:rPr>
      </w:pPr>
      <w:r w:rsidRPr="00131A82">
        <w:rPr>
          <w:rFonts w:asciiTheme="majorHAnsi" w:hAnsiTheme="majorHAnsi"/>
        </w:rPr>
        <w:t>Note that &gt;= 0 class sessions will be recorded via both voice and video recording. By attending and remaining in this class, the student consents to being recorded. Recorded class sessions are for instructional use only and may not be shared with anyone who is not enrolled in the class.</w:t>
      </w:r>
    </w:p>
    <w:p w14:paraId="0EEFDCB5" w14:textId="77777777" w:rsidR="00027716" w:rsidRPr="00002CF9" w:rsidRDefault="00027716" w:rsidP="00027716">
      <w:pPr>
        <w:pStyle w:val="ListParagraph"/>
        <w:ind w:left="1440"/>
        <w:rPr>
          <w:rFonts w:asciiTheme="majorHAnsi" w:hAnsiTheme="majorHAnsi"/>
        </w:rPr>
      </w:pPr>
    </w:p>
    <w:p w14:paraId="37849D39" w14:textId="0896FEDF" w:rsidR="00027716" w:rsidRPr="00131A82" w:rsidRDefault="00027716" w:rsidP="00131A82">
      <w:pPr>
        <w:rPr>
          <w:rFonts w:asciiTheme="majorHAnsi" w:hAnsiTheme="majorHAnsi"/>
        </w:rPr>
      </w:pPr>
      <w:r w:rsidRPr="00131A82">
        <w:rPr>
          <w:rStyle w:val="Heading2Char"/>
        </w:rPr>
        <w:t>Modifications to the Syllabus</w:t>
      </w:r>
      <w:r w:rsidR="00131A82">
        <w:rPr>
          <w:rFonts w:asciiTheme="majorHAnsi" w:hAnsiTheme="majorHAnsi"/>
          <w:b/>
          <w:bCs/>
        </w:rPr>
        <w:br/>
      </w:r>
      <w:r w:rsidRPr="00131A82">
        <w:rPr>
          <w:rFonts w:asciiTheme="majorHAnsi" w:hAnsiTheme="majorHAnsi"/>
        </w:rPr>
        <w:t>The instructor reserves the right to modify any of the policies in the syllabus at any time, particularly as dictated by the interests of learning and fairness. Students will not be graded any harsher than as outlined in Section 3(e).</w:t>
      </w:r>
    </w:p>
    <w:p w14:paraId="0261AF94" w14:textId="77777777" w:rsidR="00027716" w:rsidRPr="00002CF9" w:rsidRDefault="00027716" w:rsidP="00027716">
      <w:pPr>
        <w:pStyle w:val="ListParagraph"/>
        <w:ind w:left="1440"/>
        <w:rPr>
          <w:rFonts w:asciiTheme="majorHAnsi" w:hAnsiTheme="majorHAnsi"/>
        </w:rPr>
      </w:pPr>
    </w:p>
    <w:p w14:paraId="070B3DBE" w14:textId="2DD1D55F" w:rsidR="00027716" w:rsidRPr="00131A82" w:rsidRDefault="00027716" w:rsidP="00131A82">
      <w:pPr>
        <w:rPr>
          <w:rFonts w:asciiTheme="majorHAnsi" w:hAnsiTheme="majorHAnsi"/>
        </w:rPr>
      </w:pPr>
      <w:r w:rsidRPr="00131A82">
        <w:rPr>
          <w:rStyle w:val="Heading2Char"/>
        </w:rPr>
        <w:t xml:space="preserve">Student Feedback </w:t>
      </w:r>
      <w:r w:rsidR="00131A82" w:rsidRPr="00131A82">
        <w:rPr>
          <w:rStyle w:val="Heading2Char"/>
        </w:rPr>
        <w:br/>
      </w:r>
      <w:r w:rsidRPr="00131A82">
        <w:rPr>
          <w:rFonts w:asciiTheme="majorHAnsi" w:hAnsiTheme="majorHAnsi"/>
        </w:rPr>
        <w:t>Student feedback regarding this course is welcome at any time. Those who wish to leave feedback anonymously are welcome to do so using the Google form on the course homepage. Students are also welcome to reach out to the instructor via email or in office hours to discuss their concerns.</w:t>
      </w:r>
    </w:p>
    <w:p w14:paraId="4BA1D197" w14:textId="77777777" w:rsidR="00027716" w:rsidRPr="00002CF9" w:rsidRDefault="00027716" w:rsidP="00027716">
      <w:pPr>
        <w:pStyle w:val="ListParagraph"/>
        <w:rPr>
          <w:rFonts w:asciiTheme="majorHAnsi" w:hAnsiTheme="majorHAnsi"/>
        </w:rPr>
      </w:pPr>
    </w:p>
    <w:p w14:paraId="2FB19B5B" w14:textId="77777777" w:rsidR="00027716" w:rsidRPr="00002CF9" w:rsidRDefault="00027716" w:rsidP="00670EFE">
      <w:pPr>
        <w:pStyle w:val="ListParagraph"/>
        <w:ind w:left="1440"/>
        <w:rPr>
          <w:rFonts w:asciiTheme="majorHAnsi" w:hAnsiTheme="majorHAnsi"/>
        </w:rPr>
      </w:pPr>
    </w:p>
    <w:p w14:paraId="58D594D5" w14:textId="3A6ACE6B" w:rsidR="00C82CD1" w:rsidRPr="00B17B44" w:rsidRDefault="00C82CD1" w:rsidP="00B17B44">
      <w:pPr>
        <w:pStyle w:val="Heading1"/>
      </w:pPr>
      <w:r w:rsidRPr="00B17B44">
        <w:t>Required Syllabus Statements</w:t>
      </w:r>
    </w:p>
    <w:p w14:paraId="28228CE7" w14:textId="3540BC55" w:rsidR="00670EFE" w:rsidRPr="00B17B44" w:rsidRDefault="00670EFE" w:rsidP="00B17B44">
      <w:pPr>
        <w:rPr>
          <w:rFonts w:asciiTheme="majorHAnsi" w:hAnsiTheme="majorHAnsi" w:cs="Calibri"/>
          <w:b/>
          <w:bCs/>
        </w:rPr>
      </w:pPr>
      <w:r w:rsidRPr="00B17B44">
        <w:rPr>
          <w:rStyle w:val="Heading2Char"/>
        </w:rPr>
        <w:t>Religious Holidays</w:t>
      </w:r>
      <w:r w:rsidRPr="00B17B44">
        <w:rPr>
          <w:rFonts w:asciiTheme="majorHAnsi" w:hAnsiTheme="majorHAnsi" w:cs="Calibri"/>
          <w:b/>
          <w:bCs/>
        </w:rPr>
        <w:t xml:space="preserve"> </w:t>
      </w:r>
      <w:r w:rsidR="00B17B44">
        <w:rPr>
          <w:rFonts w:asciiTheme="majorHAnsi" w:hAnsiTheme="majorHAnsi" w:cs="Calibri"/>
          <w:b/>
          <w:bCs/>
        </w:rPr>
        <w:br/>
      </w:r>
      <w:r w:rsidRPr="00B17B44">
        <w:rPr>
          <w:rFonts w:asciiTheme="majorHAnsi" w:hAnsiTheme="majorHAnsi" w:cs="Calibri"/>
        </w:rPr>
        <w:t xml:space="preserve">Campus policy regarding religious observances requires that faculty make every effort to deal reasonably and fairly with all students who, because of religious obligations, have conflicts with scheduled exams, assignments </w:t>
      </w:r>
      <w:r w:rsidRPr="00B17B44">
        <w:rPr>
          <w:rFonts w:asciiTheme="majorHAnsi" w:hAnsiTheme="majorHAnsi" w:cs="Calibri"/>
        </w:rPr>
        <w:lastRenderedPageBreak/>
        <w:t>or required attendance. In this class, please contact the instructor within the first two weeks to discuss any conflicts with religious events.</w:t>
      </w:r>
    </w:p>
    <w:p w14:paraId="79585C56" w14:textId="77777777" w:rsidR="00670EFE" w:rsidRPr="00670EFE" w:rsidRDefault="00670EFE" w:rsidP="00670EFE">
      <w:pPr>
        <w:pStyle w:val="ListParagraph"/>
        <w:ind w:left="1440"/>
        <w:rPr>
          <w:rFonts w:asciiTheme="majorHAnsi" w:hAnsiTheme="majorHAnsi" w:cs="Calibri"/>
          <w:b/>
          <w:bCs/>
        </w:rPr>
      </w:pPr>
    </w:p>
    <w:p w14:paraId="5450AB05" w14:textId="7F9DA6B4" w:rsidR="00670EFE" w:rsidRPr="00B17B44" w:rsidRDefault="00670EFE" w:rsidP="00B17B44">
      <w:pPr>
        <w:rPr>
          <w:rFonts w:asciiTheme="majorHAnsi" w:hAnsiTheme="majorHAnsi" w:cs="Calibri"/>
          <w:b/>
          <w:bCs/>
        </w:rPr>
      </w:pPr>
      <w:r w:rsidRPr="00B17B44">
        <w:rPr>
          <w:rStyle w:val="Heading2Char"/>
        </w:rPr>
        <w:t>Students with Disabilities</w:t>
      </w:r>
      <w:r w:rsidR="00B17B44" w:rsidRPr="00B17B44">
        <w:rPr>
          <w:rStyle w:val="Heading2Char"/>
        </w:rPr>
        <w:br/>
      </w:r>
      <w:r>
        <w:t xml:space="preserve">The Center for Disability Services/SNAP is committed to assisting qualified students with disabilities achieve their academic goals by providing reasonable academic accommodations under appropriate circumstances. If you have a disability and anticipate the need for </w:t>
      </w:r>
      <w:proofErr w:type="gramStart"/>
      <w:r>
        <w:t>an accommodation</w:t>
      </w:r>
      <w:proofErr w:type="gramEnd"/>
      <w:r>
        <w:t xml:space="preserve"> </w:t>
      </w:r>
      <w:proofErr w:type="gramStart"/>
      <w:r>
        <w:t>in order to</w:t>
      </w:r>
      <w:proofErr w:type="gramEnd"/>
      <w:r>
        <w:t xml:space="preserve"> participate in this class, please </w:t>
      </w:r>
      <w:proofErr w:type="gramStart"/>
      <w:r>
        <w:t>connect with</w:t>
      </w:r>
      <w:proofErr w:type="gramEnd"/>
      <w:r>
        <w:t xml:space="preserve"> the Center for Disability Services/SNAP. They will assist you in getting the resources you may need to participate fully in this class. You can contact the Center for Disability Services/SNAP office at 843.953.1431 or at snap@cofc.edu. You can find additional information and request academic accommodations at the Center for Disability Services/SNAP website (</w:t>
      </w:r>
      <w:hyperlink r:id="rId8" w:history="1">
        <w:r w:rsidRPr="0022436F">
          <w:rPr>
            <w:rStyle w:val="Hyperlink"/>
          </w:rPr>
          <w:t>https://disabilityservices.cofc.edu/</w:t>
        </w:r>
      </w:hyperlink>
      <w:r>
        <w:t>).</w:t>
      </w:r>
      <w:r>
        <w:br/>
      </w:r>
      <w:r>
        <w:br/>
        <w:t>If you are not registered with SNAP and believe you may need a disability accommodation, please do not hesitate to contact me.</w:t>
      </w:r>
    </w:p>
    <w:p w14:paraId="6EDA7373" w14:textId="77777777" w:rsidR="00670EFE" w:rsidRPr="00670EFE" w:rsidRDefault="00670EFE" w:rsidP="00670EFE">
      <w:pPr>
        <w:pStyle w:val="ListParagraph"/>
        <w:rPr>
          <w:rFonts w:asciiTheme="majorHAnsi" w:hAnsiTheme="majorHAnsi" w:cs="Calibri"/>
          <w:b/>
          <w:bCs/>
        </w:rPr>
      </w:pPr>
    </w:p>
    <w:p w14:paraId="555256F7" w14:textId="72C5A501" w:rsidR="00670EFE" w:rsidRPr="00B17B44" w:rsidRDefault="00670EFE" w:rsidP="00B17B44">
      <w:pPr>
        <w:rPr>
          <w:rFonts w:asciiTheme="majorHAnsi" w:hAnsiTheme="majorHAnsi" w:cs="Calibri"/>
          <w:b/>
          <w:bCs/>
        </w:rPr>
      </w:pPr>
      <w:r w:rsidRPr="00B17B44">
        <w:rPr>
          <w:rStyle w:val="Heading2Char"/>
        </w:rPr>
        <w:t>Inclement Weather, Pandemic or Substantial Interruption of Instruction</w:t>
      </w:r>
      <w:r w:rsidRPr="00B17B44">
        <w:rPr>
          <w:rFonts w:asciiTheme="majorHAnsi" w:hAnsiTheme="majorHAnsi" w:cs="Calibri"/>
          <w:b/>
          <w:bCs/>
        </w:rPr>
        <w:t xml:space="preserve"> </w:t>
      </w:r>
      <w:r w:rsidR="00B17B44">
        <w:rPr>
          <w:rFonts w:asciiTheme="majorHAnsi" w:hAnsiTheme="majorHAnsi" w:cs="Calibri"/>
          <w:b/>
          <w:bCs/>
        </w:rPr>
        <w:br/>
      </w:r>
      <w:r>
        <w:t>In the event of inclement weather, I will communicate a detailed plan for how class will proceed (if at all). Please prioritize your safety in these situations, including any need to evacuate. If there is a need to evacuate, I will also be prioritizing my own evacuation. The university has allocated make-up days on the weekends to be used if class is canceled for inclement weather. I will communicate in a timely manner for if/how these days will be used.</w:t>
      </w:r>
    </w:p>
    <w:p w14:paraId="6FE2BF99" w14:textId="52DF199F" w:rsidR="00670EFE" w:rsidRPr="00B17B44" w:rsidRDefault="00670EFE" w:rsidP="00B17B44">
      <w:pPr>
        <w:rPr>
          <w:rFonts w:asciiTheme="majorHAnsi" w:hAnsiTheme="majorHAnsi" w:cs="Calibri"/>
          <w:b/>
          <w:bCs/>
        </w:rPr>
      </w:pPr>
      <w:r>
        <w:t xml:space="preserve">In the event of a surge in the ongoing COVID pandemic, I reserve the right to </w:t>
      </w:r>
      <w:proofErr w:type="gramStart"/>
      <w:r>
        <w:t>make adjustments to</w:t>
      </w:r>
      <w:proofErr w:type="gramEnd"/>
      <w:r>
        <w:t xml:space="preserve"> the structure of the class. </w:t>
      </w:r>
      <w:proofErr w:type="gramStart"/>
      <w:r>
        <w:t>In particular, if</w:t>
      </w:r>
      <w:proofErr w:type="gramEnd"/>
      <w:r>
        <w:t xml:space="preserve"> there exists at least one member of the class with COVID, I reserve the right to move the course online.</w:t>
      </w:r>
    </w:p>
    <w:sectPr w:rsidR="00670EFE" w:rsidRPr="00B17B44" w:rsidSect="00ED79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MR10">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5159"/>
    <w:multiLevelType w:val="hybridMultilevel"/>
    <w:tmpl w:val="2ECCB198"/>
    <w:lvl w:ilvl="0" w:tplc="B2948F40">
      <w:start w:val="1"/>
      <w:numFmt w:val="decimal"/>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42512"/>
    <w:multiLevelType w:val="hybridMultilevel"/>
    <w:tmpl w:val="F3EE8D8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EECDF8E">
      <w:start w:val="1"/>
      <w:numFmt w:val="lowerLetter"/>
      <w:lvlText w:val="%3."/>
      <w:lvlJc w:val="right"/>
      <w:pPr>
        <w:ind w:left="2160" w:hanging="180"/>
      </w:pPr>
      <w:rPr>
        <w:rFonts w:asciiTheme="majorHAnsi" w:eastAsiaTheme="minorHAnsi" w:hAnsiTheme="majorHAnsi" w:cstheme="minorBid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E1589"/>
    <w:multiLevelType w:val="hybridMultilevel"/>
    <w:tmpl w:val="9BF486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856216A"/>
    <w:multiLevelType w:val="hybridMultilevel"/>
    <w:tmpl w:val="22C692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694058A"/>
    <w:multiLevelType w:val="hybridMultilevel"/>
    <w:tmpl w:val="87FEB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DA49BA"/>
    <w:multiLevelType w:val="hybridMultilevel"/>
    <w:tmpl w:val="324A8CE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451459C8"/>
    <w:multiLevelType w:val="hybridMultilevel"/>
    <w:tmpl w:val="2102B80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4AFD7D8C"/>
    <w:multiLevelType w:val="hybridMultilevel"/>
    <w:tmpl w:val="8ACE9F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A012A88"/>
    <w:multiLevelType w:val="hybridMultilevel"/>
    <w:tmpl w:val="DB26EF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4F85A16"/>
    <w:multiLevelType w:val="hybridMultilevel"/>
    <w:tmpl w:val="8872001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65D02B7E"/>
    <w:multiLevelType w:val="hybridMultilevel"/>
    <w:tmpl w:val="522CEA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823469F"/>
    <w:multiLevelType w:val="hybridMultilevel"/>
    <w:tmpl w:val="EF0C4A1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6AC14796"/>
    <w:multiLevelType w:val="hybridMultilevel"/>
    <w:tmpl w:val="1D5EF2B6"/>
    <w:lvl w:ilvl="0" w:tplc="EC844486">
      <w:start w:val="1"/>
      <w:numFmt w:val="bullet"/>
      <w:lvlText w:val="-"/>
      <w:lvlJc w:val="left"/>
      <w:pPr>
        <w:ind w:left="720" w:hanging="360"/>
      </w:pPr>
      <w:rPr>
        <w:rFonts w:ascii="Aptos Display" w:eastAsiaTheme="minorHAnsi" w:hAnsi="Aptos Display"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7C3C9B"/>
    <w:multiLevelType w:val="hybridMultilevel"/>
    <w:tmpl w:val="AC220E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4FA7D6E"/>
    <w:multiLevelType w:val="hybridMultilevel"/>
    <w:tmpl w:val="7DD2493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16cid:durableId="796408371">
    <w:abstractNumId w:val="1"/>
  </w:num>
  <w:num w:numId="2" w16cid:durableId="1613897101">
    <w:abstractNumId w:val="11"/>
  </w:num>
  <w:num w:numId="3" w16cid:durableId="1074547212">
    <w:abstractNumId w:val="13"/>
  </w:num>
  <w:num w:numId="4" w16cid:durableId="1849363962">
    <w:abstractNumId w:val="14"/>
  </w:num>
  <w:num w:numId="5" w16cid:durableId="1364937827">
    <w:abstractNumId w:val="6"/>
  </w:num>
  <w:num w:numId="6" w16cid:durableId="743987705">
    <w:abstractNumId w:val="9"/>
  </w:num>
  <w:num w:numId="7" w16cid:durableId="1273515824">
    <w:abstractNumId w:val="5"/>
  </w:num>
  <w:num w:numId="8" w16cid:durableId="348795005">
    <w:abstractNumId w:val="8"/>
  </w:num>
  <w:num w:numId="9" w16cid:durableId="940991398">
    <w:abstractNumId w:val="2"/>
  </w:num>
  <w:num w:numId="10" w16cid:durableId="568467019">
    <w:abstractNumId w:val="7"/>
  </w:num>
  <w:num w:numId="11" w16cid:durableId="255022173">
    <w:abstractNumId w:val="3"/>
  </w:num>
  <w:num w:numId="12" w16cid:durableId="1272475237">
    <w:abstractNumId w:val="10"/>
  </w:num>
  <w:num w:numId="13" w16cid:durableId="1474635444">
    <w:abstractNumId w:val="12"/>
  </w:num>
  <w:num w:numId="14" w16cid:durableId="250048755">
    <w:abstractNumId w:val="0"/>
  </w:num>
  <w:num w:numId="15" w16cid:durableId="1356425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260"/>
    <w:rsid w:val="00002CF9"/>
    <w:rsid w:val="00027716"/>
    <w:rsid w:val="00095260"/>
    <w:rsid w:val="000E221C"/>
    <w:rsid w:val="000E5DDE"/>
    <w:rsid w:val="00131A82"/>
    <w:rsid w:val="002703D6"/>
    <w:rsid w:val="003F60EA"/>
    <w:rsid w:val="004B2F14"/>
    <w:rsid w:val="004D0DAE"/>
    <w:rsid w:val="004F6140"/>
    <w:rsid w:val="005B529F"/>
    <w:rsid w:val="005D3ED1"/>
    <w:rsid w:val="00634F3F"/>
    <w:rsid w:val="00636E96"/>
    <w:rsid w:val="00670EFE"/>
    <w:rsid w:val="006966E8"/>
    <w:rsid w:val="006E1C6C"/>
    <w:rsid w:val="006F5472"/>
    <w:rsid w:val="00740EBA"/>
    <w:rsid w:val="0077522E"/>
    <w:rsid w:val="00871E76"/>
    <w:rsid w:val="008C55CC"/>
    <w:rsid w:val="00A100D6"/>
    <w:rsid w:val="00A764CA"/>
    <w:rsid w:val="00AC2D30"/>
    <w:rsid w:val="00AE1F0A"/>
    <w:rsid w:val="00AE52F9"/>
    <w:rsid w:val="00AF6352"/>
    <w:rsid w:val="00B024F3"/>
    <w:rsid w:val="00B0306C"/>
    <w:rsid w:val="00B17B44"/>
    <w:rsid w:val="00B8549E"/>
    <w:rsid w:val="00B926BA"/>
    <w:rsid w:val="00BB0275"/>
    <w:rsid w:val="00BC6F18"/>
    <w:rsid w:val="00C7706C"/>
    <w:rsid w:val="00C82CD1"/>
    <w:rsid w:val="00CA6969"/>
    <w:rsid w:val="00CA77D1"/>
    <w:rsid w:val="00CA7AC2"/>
    <w:rsid w:val="00CF5A8E"/>
    <w:rsid w:val="00D0714C"/>
    <w:rsid w:val="00DD4850"/>
    <w:rsid w:val="00E06144"/>
    <w:rsid w:val="00E32C25"/>
    <w:rsid w:val="00EB4FDC"/>
    <w:rsid w:val="00ED797F"/>
    <w:rsid w:val="00F0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54CE8"/>
  <w15:chartTrackingRefBased/>
  <w15:docId w15:val="{135D9755-4F46-4FE4-B75B-03EBAD761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5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952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2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2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2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2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2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2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5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952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2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2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260"/>
    <w:rPr>
      <w:rFonts w:eastAsiaTheme="majorEastAsia" w:cstheme="majorBidi"/>
      <w:color w:val="272727" w:themeColor="text1" w:themeTint="D8"/>
    </w:rPr>
  </w:style>
  <w:style w:type="paragraph" w:styleId="Title">
    <w:name w:val="Title"/>
    <w:basedOn w:val="Normal"/>
    <w:next w:val="Normal"/>
    <w:link w:val="TitleChar"/>
    <w:uiPriority w:val="10"/>
    <w:qFormat/>
    <w:rsid w:val="00095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2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260"/>
    <w:pPr>
      <w:spacing w:before="160"/>
      <w:jc w:val="center"/>
    </w:pPr>
    <w:rPr>
      <w:i/>
      <w:iCs/>
      <w:color w:val="404040" w:themeColor="text1" w:themeTint="BF"/>
    </w:rPr>
  </w:style>
  <w:style w:type="character" w:customStyle="1" w:styleId="QuoteChar">
    <w:name w:val="Quote Char"/>
    <w:basedOn w:val="DefaultParagraphFont"/>
    <w:link w:val="Quote"/>
    <w:uiPriority w:val="29"/>
    <w:rsid w:val="00095260"/>
    <w:rPr>
      <w:i/>
      <w:iCs/>
      <w:color w:val="404040" w:themeColor="text1" w:themeTint="BF"/>
    </w:rPr>
  </w:style>
  <w:style w:type="paragraph" w:styleId="ListParagraph">
    <w:name w:val="List Paragraph"/>
    <w:basedOn w:val="Normal"/>
    <w:uiPriority w:val="34"/>
    <w:qFormat/>
    <w:rsid w:val="00095260"/>
    <w:pPr>
      <w:ind w:left="720"/>
      <w:contextualSpacing/>
    </w:pPr>
  </w:style>
  <w:style w:type="character" w:styleId="IntenseEmphasis">
    <w:name w:val="Intense Emphasis"/>
    <w:basedOn w:val="DefaultParagraphFont"/>
    <w:uiPriority w:val="21"/>
    <w:qFormat/>
    <w:rsid w:val="00095260"/>
    <w:rPr>
      <w:i/>
      <w:iCs/>
      <w:color w:val="0F4761" w:themeColor="accent1" w:themeShade="BF"/>
    </w:rPr>
  </w:style>
  <w:style w:type="paragraph" w:styleId="IntenseQuote">
    <w:name w:val="Intense Quote"/>
    <w:basedOn w:val="Normal"/>
    <w:next w:val="Normal"/>
    <w:link w:val="IntenseQuoteChar"/>
    <w:uiPriority w:val="30"/>
    <w:qFormat/>
    <w:rsid w:val="00095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260"/>
    <w:rPr>
      <w:i/>
      <w:iCs/>
      <w:color w:val="0F4761" w:themeColor="accent1" w:themeShade="BF"/>
    </w:rPr>
  </w:style>
  <w:style w:type="character" w:styleId="IntenseReference">
    <w:name w:val="Intense Reference"/>
    <w:basedOn w:val="DefaultParagraphFont"/>
    <w:uiPriority w:val="32"/>
    <w:qFormat/>
    <w:rsid w:val="00095260"/>
    <w:rPr>
      <w:b/>
      <w:bCs/>
      <w:smallCaps/>
      <w:color w:val="0F4761" w:themeColor="accent1" w:themeShade="BF"/>
      <w:spacing w:val="5"/>
    </w:rPr>
  </w:style>
  <w:style w:type="paragraph" w:customStyle="1" w:styleId="Default">
    <w:name w:val="Default"/>
    <w:rsid w:val="004B2F14"/>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C7706C"/>
    <w:rPr>
      <w:color w:val="467886" w:themeColor="hyperlink"/>
      <w:u w:val="single"/>
    </w:rPr>
  </w:style>
  <w:style w:type="character" w:styleId="UnresolvedMention">
    <w:name w:val="Unresolved Mention"/>
    <w:basedOn w:val="DefaultParagraphFont"/>
    <w:uiPriority w:val="99"/>
    <w:semiHidden/>
    <w:unhideWhenUsed/>
    <w:rsid w:val="00C7706C"/>
    <w:rPr>
      <w:color w:val="605E5C"/>
      <w:shd w:val="clear" w:color="auto" w:fill="E1DFDD"/>
    </w:rPr>
  </w:style>
  <w:style w:type="paragraph" w:styleId="NormalWeb">
    <w:name w:val="Normal (Web)"/>
    <w:basedOn w:val="Normal"/>
    <w:uiPriority w:val="99"/>
    <w:semiHidden/>
    <w:unhideWhenUsed/>
    <w:rsid w:val="00C82CD1"/>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BC6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abilityservices.cofc.edu/" TargetMode="External"/><Relationship Id="rId3" Type="http://schemas.openxmlformats.org/officeDocument/2006/relationships/settings" Target="settings.xml"/><Relationship Id="rId7" Type="http://schemas.openxmlformats.org/officeDocument/2006/relationships/hyperlink" Target="https://deanofstudents.cofc.edu/honor-system/studenthandbook/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mscanner.com/" TargetMode="External"/><Relationship Id="rId5" Type="http://schemas.openxmlformats.org/officeDocument/2006/relationships/hyperlink" Target="https://michaellevet.github.io/S26/CSCI410/index.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788</TotalTime>
  <Pages>8</Pages>
  <Words>3177</Words>
  <Characters>16780</Characters>
  <Application>Microsoft Office Word</Application>
  <DocSecurity>0</DocSecurity>
  <Lines>342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Levet, Michael</dc:creator>
  <cp:keywords/>
  <dc:description/>
  <cp:lastModifiedBy>Levet, Michael</cp:lastModifiedBy>
  <cp:revision>20</cp:revision>
  <dcterms:created xsi:type="dcterms:W3CDTF">2025-12-31T16:34:00Z</dcterms:created>
  <dcterms:modified xsi:type="dcterms:W3CDTF">2026-01-03T05:18:00Z</dcterms:modified>
</cp:coreProperties>
</file>